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1B3A" w14:textId="77777777" w:rsidR="00BF33B5" w:rsidRDefault="00BF33B5" w:rsidP="005B050F">
      <w:pPr>
        <w:pStyle w:val="Ttulo31"/>
        <w:spacing w:before="96"/>
        <w:ind w:left="0"/>
        <w:rPr>
          <w:color w:val="FFFFFF"/>
          <w:w w:val="97"/>
          <w:sz w:val="20"/>
        </w:rPr>
      </w:pPr>
    </w:p>
    <w:p w14:paraId="529A6047" w14:textId="77777777" w:rsidR="00BF33B5" w:rsidRDefault="00BF33B5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076C6654" w14:textId="77777777" w:rsidR="00BF33B5" w:rsidRDefault="00BF33B5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649E5285" w14:textId="77777777" w:rsidR="00812E74" w:rsidRDefault="00812E74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28D0A663" w14:textId="77777777" w:rsidR="00812E74" w:rsidRDefault="00812E74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678BF748" w14:textId="77777777" w:rsidR="00812E74" w:rsidRDefault="00812E74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7F9A84C1" w14:textId="77777777" w:rsidR="00BF33B5" w:rsidRDefault="00BF33B5" w:rsidP="00195E39">
      <w:pPr>
        <w:pStyle w:val="Ttulo31"/>
        <w:spacing w:before="96"/>
        <w:rPr>
          <w:color w:val="FFFFFF"/>
          <w:w w:val="97"/>
          <w:sz w:val="20"/>
        </w:rPr>
      </w:pPr>
      <w:r>
        <w:rPr>
          <w:noProof/>
          <w:color w:val="FFFFFF"/>
          <w:w w:val="97"/>
          <w:sz w:val="20"/>
          <w:lang w:val="es-VE" w:eastAsia="es-VE"/>
        </w:rPr>
        <w:drawing>
          <wp:inline distT="0" distB="0" distL="0" distR="0" wp14:anchorId="5128CFAD" wp14:editId="25B3F03F">
            <wp:extent cx="2823210" cy="2343882"/>
            <wp:effectExtent l="19050" t="0" r="0" b="0"/>
            <wp:docPr id="5" name="3 Imagen" descr="k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k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328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3ED20" w14:textId="77777777" w:rsidR="00BF33B5" w:rsidRDefault="00BF33B5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740CDF21" w14:textId="77777777" w:rsidR="00812E74" w:rsidRDefault="00812E74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2CD8F485" w14:textId="77777777" w:rsidR="00812E74" w:rsidRDefault="00812E74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1A294BCA" w14:textId="77777777" w:rsidR="00812E74" w:rsidRDefault="00812E74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3D4D4413" w14:textId="77777777" w:rsidR="00812E74" w:rsidRDefault="00812E74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58394F83" w14:textId="77777777" w:rsidR="00BF33B5" w:rsidRDefault="00BF33B5" w:rsidP="00BF33B5">
      <w:pPr>
        <w:pStyle w:val="Ttulo31"/>
        <w:spacing w:before="96"/>
        <w:rPr>
          <w:color w:val="FFFFFF"/>
          <w:w w:val="97"/>
          <w:sz w:val="20"/>
        </w:rPr>
      </w:pPr>
      <w:r>
        <w:rPr>
          <w:noProof/>
          <w:color w:val="FFFFFF"/>
          <w:w w:val="97"/>
          <w:sz w:val="20"/>
          <w:lang w:val="es-VE" w:eastAsia="es-VE"/>
        </w:rPr>
        <w:drawing>
          <wp:inline distT="0" distB="0" distL="0" distR="0" wp14:anchorId="031476E9" wp14:editId="432269D7">
            <wp:extent cx="2819400" cy="1587500"/>
            <wp:effectExtent l="19050" t="0" r="0" b="0"/>
            <wp:docPr id="6" name="5 Imagen" descr="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C40CA" w14:textId="77777777" w:rsidR="00BF33B5" w:rsidRDefault="00BF33B5" w:rsidP="00195E39">
      <w:pPr>
        <w:pStyle w:val="Ttulo31"/>
        <w:spacing w:before="96"/>
        <w:rPr>
          <w:color w:val="FFFFFF"/>
          <w:w w:val="97"/>
          <w:sz w:val="20"/>
        </w:rPr>
      </w:pPr>
    </w:p>
    <w:p w14:paraId="503E43F3" w14:textId="77777777" w:rsidR="00BF33B5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  <w:r>
        <w:rPr>
          <w:color w:val="FFFFFF"/>
          <w:w w:val="97"/>
          <w:sz w:val="20"/>
        </w:rPr>
        <w:t>ADESITOPA</w:t>
      </w:r>
    </w:p>
    <w:p w14:paraId="7FC18E73" w14:textId="77777777" w:rsidR="00BF33B5" w:rsidRDefault="00812E74" w:rsidP="00195E39">
      <w:pPr>
        <w:pStyle w:val="Ttulo31"/>
        <w:spacing w:before="96"/>
        <w:rPr>
          <w:color w:val="FFFFFF"/>
          <w:w w:val="97"/>
          <w:sz w:val="20"/>
        </w:rPr>
      </w:pPr>
      <w:r>
        <w:rPr>
          <w:color w:val="FFFFFF"/>
          <w:w w:val="97"/>
          <w:sz w:val="20"/>
        </w:rPr>
        <w:t>A</w:t>
      </w:r>
    </w:p>
    <w:p w14:paraId="3F82D56D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194295FC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2A80A0CA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23A540B9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15B0BCCC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38478B71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2BBD43C5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16DDAE9E" w14:textId="77777777" w:rsidR="00812E74" w:rsidRDefault="00812E74" w:rsidP="00812E74">
      <w:pPr>
        <w:pStyle w:val="Ttulo31"/>
        <w:spacing w:before="96"/>
        <w:jc w:val="center"/>
        <w:rPr>
          <w:color w:val="FFFFFF"/>
          <w:w w:val="97"/>
          <w:sz w:val="20"/>
        </w:rPr>
      </w:pPr>
    </w:p>
    <w:p w14:paraId="31FC9C73" w14:textId="55B356DD" w:rsidR="002E333C" w:rsidRDefault="002E333C" w:rsidP="00812E74">
      <w:pPr>
        <w:pStyle w:val="Ttulo31"/>
        <w:spacing w:before="96"/>
        <w:jc w:val="center"/>
      </w:pPr>
      <w:r>
        <w:rPr>
          <w:noProof/>
          <w:lang w:val="es-VE"/>
        </w:rPr>
        <w:lastRenderedPageBreak/>
        <w:drawing>
          <wp:inline distT="0" distB="0" distL="0" distR="0" wp14:anchorId="2F6E4CC0" wp14:editId="52850F93">
            <wp:extent cx="5600700" cy="485775"/>
            <wp:effectExtent l="0" t="0" r="0" b="9525"/>
            <wp:docPr id="3513798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E74" w:rsidRPr="00812E74">
        <w:t xml:space="preserve"> </w:t>
      </w:r>
    </w:p>
    <w:p w14:paraId="518092E7" w14:textId="34E4361C" w:rsidR="0052156A" w:rsidRDefault="0052156A" w:rsidP="00812E74">
      <w:pPr>
        <w:pStyle w:val="Ttulo31"/>
        <w:spacing w:before="96"/>
        <w:jc w:val="center"/>
        <w:rPr>
          <w:sz w:val="32"/>
          <w:szCs w:val="32"/>
        </w:rPr>
      </w:pPr>
      <w:r>
        <w:rPr>
          <w:sz w:val="32"/>
          <w:szCs w:val="32"/>
        </w:rPr>
        <w:t>ADESI</w:t>
      </w:r>
      <w:r w:rsidR="000227AC">
        <w:rPr>
          <w:sz w:val="32"/>
          <w:szCs w:val="32"/>
        </w:rPr>
        <w:t>-</w:t>
      </w:r>
      <w:r>
        <w:rPr>
          <w:sz w:val="32"/>
          <w:szCs w:val="32"/>
        </w:rPr>
        <w:t>TOP IMPERMEABILIZANTE</w:t>
      </w:r>
    </w:p>
    <w:p w14:paraId="4C9087E7" w14:textId="77777777" w:rsidR="00812E74" w:rsidRDefault="0052156A" w:rsidP="00812E74">
      <w:pPr>
        <w:pStyle w:val="Ttulo31"/>
        <w:spacing w:before="96"/>
        <w:jc w:val="center"/>
        <w:rPr>
          <w:sz w:val="32"/>
          <w:szCs w:val="32"/>
        </w:rPr>
      </w:pPr>
      <w:r>
        <w:rPr>
          <w:sz w:val="32"/>
          <w:szCs w:val="32"/>
        </w:rPr>
        <w:t>CEMENTOSO POR CRISTALIZACION #41</w:t>
      </w:r>
      <w:r w:rsidR="00812E74" w:rsidRPr="00812E74">
        <w:rPr>
          <w:sz w:val="32"/>
          <w:szCs w:val="32"/>
        </w:rPr>
        <w:t>0</w:t>
      </w:r>
    </w:p>
    <w:p w14:paraId="5FBA768B" w14:textId="77777777" w:rsidR="00812E74" w:rsidRDefault="00812E74" w:rsidP="0052156A">
      <w:pPr>
        <w:pStyle w:val="Ttulo31"/>
        <w:spacing w:before="96"/>
        <w:ind w:left="0"/>
        <w:rPr>
          <w:color w:val="FFFFFF"/>
          <w:w w:val="97"/>
          <w:sz w:val="20"/>
        </w:rPr>
      </w:pPr>
    </w:p>
    <w:p w14:paraId="53B70504" w14:textId="77777777" w:rsidR="00AF4FE3" w:rsidRDefault="00AF4FE3" w:rsidP="00AF4FE3">
      <w:pPr>
        <w:pStyle w:val="Ttulo31"/>
        <w:spacing w:before="230"/>
        <w:ind w:left="0"/>
      </w:pPr>
      <w:r>
        <w:rPr>
          <w:w w:val="75"/>
        </w:rPr>
        <w:t>Usos</w:t>
      </w:r>
      <w:r>
        <w:rPr>
          <w:spacing w:val="2"/>
          <w:w w:val="75"/>
        </w:rPr>
        <w:t xml:space="preserve"> </w:t>
      </w:r>
      <w:r>
        <w:rPr>
          <w:w w:val="75"/>
        </w:rPr>
        <w:t>Recomendados:</w:t>
      </w:r>
    </w:p>
    <w:p w14:paraId="2F484857" w14:textId="77777777" w:rsidR="00AF4FE3" w:rsidRDefault="00AF4FE3" w:rsidP="00AF4FE3">
      <w:pPr>
        <w:pStyle w:val="Textoindependiente"/>
        <w:spacing w:before="10"/>
        <w:rPr>
          <w:rFonts w:ascii="Verdana"/>
          <w:b/>
          <w:i/>
          <w:sz w:val="21"/>
        </w:rPr>
      </w:pPr>
    </w:p>
    <w:p w14:paraId="030BFBF0" w14:textId="77777777" w:rsidR="00AF4FE3" w:rsidRDefault="00AF4FE3" w:rsidP="00AF4FE3">
      <w:pPr>
        <w:pStyle w:val="Textoindependiente"/>
        <w:spacing w:line="252" w:lineRule="auto"/>
        <w:ind w:left="1284"/>
        <w:jc w:val="both"/>
      </w:pPr>
      <w:r>
        <w:rPr>
          <w:w w:val="95"/>
        </w:rPr>
        <w:t>Como</w:t>
      </w:r>
      <w:r>
        <w:rPr>
          <w:spacing w:val="-9"/>
          <w:w w:val="95"/>
        </w:rPr>
        <w:t xml:space="preserve"> </w:t>
      </w:r>
      <w:r>
        <w:rPr>
          <w:w w:val="95"/>
        </w:rPr>
        <w:t>recubrimiento</w:t>
      </w:r>
      <w:r>
        <w:rPr>
          <w:spacing w:val="-9"/>
          <w:w w:val="95"/>
        </w:rPr>
        <w:t xml:space="preserve"> </w:t>
      </w:r>
      <w:r>
        <w:rPr>
          <w:w w:val="95"/>
        </w:rPr>
        <w:t>impermeable</w:t>
      </w:r>
      <w:r>
        <w:rPr>
          <w:spacing w:val="-10"/>
          <w:w w:val="95"/>
        </w:rPr>
        <w:t xml:space="preserve"> </w:t>
      </w:r>
      <w:r>
        <w:rPr>
          <w:w w:val="95"/>
        </w:rPr>
        <w:t>en</w:t>
      </w:r>
      <w:r>
        <w:rPr>
          <w:spacing w:val="-7"/>
          <w:w w:val="95"/>
        </w:rPr>
        <w:t xml:space="preserve"> </w:t>
      </w:r>
      <w:r>
        <w:rPr>
          <w:w w:val="95"/>
        </w:rPr>
        <w:t>muros</w:t>
      </w:r>
      <w:r>
        <w:rPr>
          <w:spacing w:val="-8"/>
          <w:w w:val="95"/>
        </w:rPr>
        <w:t xml:space="preserve"> </w:t>
      </w:r>
      <w:r>
        <w:rPr>
          <w:w w:val="95"/>
        </w:rPr>
        <w:t>y</w:t>
      </w:r>
      <w:r>
        <w:rPr>
          <w:spacing w:val="-10"/>
          <w:w w:val="95"/>
        </w:rPr>
        <w:t xml:space="preserve"> </w:t>
      </w:r>
      <w:r>
        <w:rPr>
          <w:w w:val="95"/>
        </w:rPr>
        <w:t>pisos</w:t>
      </w:r>
      <w:r>
        <w:rPr>
          <w:spacing w:val="-61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concreto,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sujetos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humedad</w:t>
      </w:r>
      <w:r>
        <w:rPr>
          <w:spacing w:val="-10"/>
          <w:w w:val="95"/>
        </w:rPr>
        <w:t xml:space="preserve"> </w:t>
      </w:r>
      <w:r>
        <w:rPr>
          <w:w w:val="95"/>
        </w:rPr>
        <w:t>por</w:t>
      </w:r>
      <w:r>
        <w:rPr>
          <w:spacing w:val="-12"/>
          <w:w w:val="95"/>
        </w:rPr>
        <w:t xml:space="preserve"> </w:t>
      </w:r>
      <w:r>
        <w:rPr>
          <w:w w:val="95"/>
        </w:rPr>
        <w:t>aguas</w:t>
      </w:r>
      <w:r>
        <w:rPr>
          <w:spacing w:val="-11"/>
          <w:w w:val="95"/>
        </w:rPr>
        <w:t xml:space="preserve"> </w:t>
      </w:r>
      <w:r>
        <w:rPr>
          <w:w w:val="95"/>
        </w:rPr>
        <w:t>freáticas</w:t>
      </w:r>
      <w:r>
        <w:rPr>
          <w:spacing w:val="-61"/>
          <w:w w:val="95"/>
        </w:rPr>
        <w:t xml:space="preserve"> </w:t>
      </w:r>
      <w:r>
        <w:t xml:space="preserve">en </w:t>
      </w:r>
      <w:r w:rsidRPr="00812E74">
        <w:rPr>
          <w:w w:val="95"/>
        </w:rPr>
        <w:t>sótanos, muros de contención para túneles y fundaciones, entre otras</w:t>
      </w:r>
      <w:r>
        <w:rPr>
          <w:w w:val="90"/>
        </w:rPr>
        <w:t>.</w:t>
      </w:r>
    </w:p>
    <w:p w14:paraId="7DCCE0DA" w14:textId="77777777" w:rsidR="00AF4FE3" w:rsidRDefault="00AF4FE3" w:rsidP="00AF4FE3">
      <w:pPr>
        <w:pStyle w:val="Textoindependiente"/>
        <w:spacing w:before="10"/>
        <w:rPr>
          <w:sz w:val="24"/>
        </w:rPr>
      </w:pPr>
    </w:p>
    <w:p w14:paraId="37DB1404" w14:textId="77777777" w:rsidR="00AF4FE3" w:rsidRDefault="00AF4FE3" w:rsidP="00AF4FE3">
      <w:pPr>
        <w:pStyle w:val="Textoindependiente"/>
        <w:spacing w:line="247" w:lineRule="auto"/>
        <w:ind w:left="260" w:right="200"/>
        <w:jc w:val="both"/>
      </w:pPr>
      <w:r w:rsidRPr="00812E74">
        <w:rPr>
          <w:w w:val="95"/>
        </w:rPr>
        <w:t xml:space="preserve">Por sus características, se recomienda </w:t>
      </w:r>
      <w:r>
        <w:rPr>
          <w:w w:val="95"/>
        </w:rPr>
        <w:t>también</w:t>
      </w:r>
      <w:r w:rsidRPr="00812E74">
        <w:rPr>
          <w:w w:val="95"/>
        </w:rPr>
        <w:t xml:space="preserve"> </w:t>
      </w:r>
      <w:r>
        <w:rPr>
          <w:w w:val="95"/>
        </w:rPr>
        <w:t>para</w:t>
      </w:r>
      <w:r w:rsidRPr="00812E74">
        <w:rPr>
          <w:w w:val="95"/>
        </w:rPr>
        <w:t xml:space="preserve"> tanques, piscinas, jardineras, sótanos, fundaciones y cualquier elemento sujeto a humedad. Por ejemplo: fosas de elevadores, </w:t>
      </w:r>
      <w:r>
        <w:rPr>
          <w:w w:val="95"/>
        </w:rPr>
        <w:t>estructuras</w:t>
      </w:r>
      <w:r w:rsidRPr="00812E74">
        <w:rPr>
          <w:w w:val="95"/>
        </w:rPr>
        <w:t xml:space="preserve"> </w:t>
      </w:r>
      <w:r>
        <w:rPr>
          <w:w w:val="95"/>
        </w:rPr>
        <w:t>de</w:t>
      </w:r>
      <w:r w:rsidRPr="00812E74">
        <w:rPr>
          <w:w w:val="95"/>
        </w:rPr>
        <w:t xml:space="preserve"> </w:t>
      </w:r>
      <w:r>
        <w:rPr>
          <w:w w:val="95"/>
        </w:rPr>
        <w:t>estacionamientos,</w:t>
      </w:r>
      <w:r>
        <w:rPr>
          <w:spacing w:val="-7"/>
          <w:w w:val="95"/>
        </w:rPr>
        <w:t xml:space="preserve"> </w:t>
      </w:r>
      <w:r>
        <w:rPr>
          <w:w w:val="95"/>
        </w:rPr>
        <w:t>espejos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agua</w:t>
      </w:r>
      <w:r>
        <w:rPr>
          <w:spacing w:val="-7"/>
          <w:w w:val="95"/>
        </w:rPr>
        <w:t xml:space="preserve"> </w:t>
      </w:r>
      <w:r>
        <w:rPr>
          <w:w w:val="95"/>
        </w:rPr>
        <w:t>y</w:t>
      </w:r>
      <w:r>
        <w:rPr>
          <w:spacing w:val="-61"/>
          <w:w w:val="95"/>
        </w:rPr>
        <w:t xml:space="preserve"> </w:t>
      </w:r>
      <w:r>
        <w:rPr>
          <w:w w:val="95"/>
        </w:rPr>
        <w:t>fuentes, tanques elevados y de almacenamiento de</w:t>
      </w:r>
      <w:r>
        <w:rPr>
          <w:spacing w:val="-60"/>
          <w:w w:val="95"/>
        </w:rPr>
        <w:t xml:space="preserve"> </w:t>
      </w:r>
      <w:r>
        <w:rPr>
          <w:w w:val="95"/>
        </w:rPr>
        <w:t>agua,</w:t>
      </w:r>
      <w:r>
        <w:rPr>
          <w:spacing w:val="1"/>
          <w:w w:val="95"/>
        </w:rPr>
        <w:t xml:space="preserve"> </w:t>
      </w:r>
      <w:r>
        <w:rPr>
          <w:w w:val="95"/>
        </w:rPr>
        <w:t>túneles,</w:t>
      </w:r>
      <w:r>
        <w:rPr>
          <w:spacing w:val="1"/>
          <w:w w:val="95"/>
        </w:rPr>
        <w:t xml:space="preserve"> </w:t>
      </w:r>
      <w:r>
        <w:rPr>
          <w:w w:val="95"/>
        </w:rPr>
        <w:t>tuberías</w:t>
      </w:r>
      <w:r>
        <w:rPr>
          <w:spacing w:val="1"/>
          <w:w w:val="95"/>
        </w:rPr>
        <w:t xml:space="preserve"> </w:t>
      </w:r>
      <w:r>
        <w:rPr>
          <w:w w:val="95"/>
        </w:rPr>
        <w:t>y</w:t>
      </w:r>
      <w:r>
        <w:rPr>
          <w:spacing w:val="1"/>
          <w:w w:val="95"/>
        </w:rPr>
        <w:t xml:space="preserve"> </w:t>
      </w:r>
      <w:r>
        <w:rPr>
          <w:w w:val="95"/>
        </w:rPr>
        <w:t>acueductos;</w:t>
      </w:r>
      <w:r>
        <w:rPr>
          <w:spacing w:val="1"/>
          <w:w w:val="95"/>
        </w:rPr>
        <w:t xml:space="preserve"> </w:t>
      </w:r>
      <w:r>
        <w:rPr>
          <w:w w:val="95"/>
        </w:rPr>
        <w:t>muelles,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puentes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y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plantas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tratamiento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agua.</w:t>
      </w:r>
    </w:p>
    <w:p w14:paraId="6A9BC1EE" w14:textId="77777777" w:rsidR="00AF4FE3" w:rsidRDefault="00AF4FE3" w:rsidP="00AF4FE3">
      <w:pPr>
        <w:pStyle w:val="Ttulo31"/>
        <w:spacing w:before="228"/>
        <w:ind w:left="260"/>
        <w:jc w:val="both"/>
      </w:pPr>
      <w:r>
        <w:rPr>
          <w:w w:val="75"/>
        </w:rPr>
        <w:t>Preparación de</w:t>
      </w:r>
      <w:r>
        <w:rPr>
          <w:spacing w:val="-2"/>
          <w:w w:val="75"/>
        </w:rPr>
        <w:t xml:space="preserve"> </w:t>
      </w:r>
      <w:r>
        <w:rPr>
          <w:w w:val="75"/>
        </w:rPr>
        <w:t>la</w:t>
      </w:r>
      <w:r>
        <w:rPr>
          <w:spacing w:val="-1"/>
          <w:w w:val="75"/>
        </w:rPr>
        <w:t xml:space="preserve"> </w:t>
      </w:r>
      <w:r>
        <w:rPr>
          <w:w w:val="75"/>
        </w:rPr>
        <w:t>Superficie:</w:t>
      </w:r>
    </w:p>
    <w:p w14:paraId="746BB78D" w14:textId="77777777" w:rsidR="00AF4FE3" w:rsidRDefault="00AF4FE3" w:rsidP="00AF4FE3">
      <w:pPr>
        <w:pStyle w:val="Textoindependiente"/>
        <w:spacing w:before="11"/>
        <w:rPr>
          <w:rFonts w:ascii="Verdana"/>
          <w:b/>
          <w:i/>
          <w:sz w:val="21"/>
        </w:rPr>
      </w:pPr>
    </w:p>
    <w:p w14:paraId="636D923C" w14:textId="77777777" w:rsidR="00AF4FE3" w:rsidRPr="00F069DD" w:rsidRDefault="00AF4FE3" w:rsidP="00AF4FE3">
      <w:pPr>
        <w:pStyle w:val="Ttulo31"/>
        <w:spacing w:before="97"/>
        <w:ind w:left="1325"/>
        <w:jc w:val="both"/>
        <w:rPr>
          <w:rFonts w:ascii="Trebuchet MS" w:eastAsia="Trebuchet MS" w:hAnsi="Trebuchet MS" w:cs="Trebuchet MS"/>
          <w:bCs w:val="0"/>
          <w:i w:val="0"/>
          <w:iCs w:val="0"/>
          <w:w w:val="95"/>
        </w:rPr>
      </w:pPr>
      <w:r w:rsidRPr="00F069DD">
        <w:rPr>
          <w:rFonts w:ascii="Trebuchet MS" w:eastAsia="Trebuchet MS" w:hAnsi="Trebuchet MS" w:cs="Trebuchet MS"/>
          <w:bCs w:val="0"/>
          <w:i w:val="0"/>
          <w:iCs w:val="0"/>
          <w:w w:val="95"/>
        </w:rPr>
        <w:t xml:space="preserve">Debe estar limpia y libre </w:t>
      </w:r>
      <w:proofErr w:type="gramStart"/>
      <w:r w:rsidRPr="00F069DD">
        <w:rPr>
          <w:rFonts w:ascii="Trebuchet MS" w:eastAsia="Trebuchet MS" w:hAnsi="Trebuchet MS" w:cs="Trebuchet MS"/>
          <w:bCs w:val="0"/>
          <w:i w:val="0"/>
          <w:iCs w:val="0"/>
          <w:w w:val="95"/>
        </w:rPr>
        <w:t>de  Pintura</w:t>
      </w:r>
      <w:proofErr w:type="gramEnd"/>
      <w:r w:rsidRPr="00F069DD">
        <w:rPr>
          <w:rFonts w:ascii="Trebuchet MS" w:eastAsia="Trebuchet MS" w:hAnsi="Trebuchet MS" w:cs="Trebuchet MS"/>
          <w:bCs w:val="0"/>
          <w:i w:val="0"/>
          <w:iCs w:val="0"/>
          <w:w w:val="95"/>
        </w:rPr>
        <w:t xml:space="preserve">, aceites, grasas, membranas de curado y cualquier otro contaminante. Toda superficie a ser </w:t>
      </w:r>
      <w:proofErr w:type="gramStart"/>
      <w:r w:rsidRPr="00F069DD">
        <w:rPr>
          <w:rFonts w:ascii="Trebuchet MS" w:eastAsia="Trebuchet MS" w:hAnsi="Trebuchet MS" w:cs="Trebuchet MS"/>
          <w:bCs w:val="0"/>
          <w:i w:val="0"/>
          <w:iCs w:val="0"/>
          <w:w w:val="95"/>
        </w:rPr>
        <w:t>tratada  requiere</w:t>
      </w:r>
      <w:proofErr w:type="gramEnd"/>
      <w:r w:rsidRPr="00F069DD">
        <w:rPr>
          <w:rFonts w:ascii="Trebuchet MS" w:eastAsia="Trebuchet MS" w:hAnsi="Trebuchet MS" w:cs="Trebuchet MS"/>
          <w:bCs w:val="0"/>
          <w:i w:val="0"/>
          <w:iCs w:val="0"/>
          <w:w w:val="95"/>
        </w:rPr>
        <w:t xml:space="preserve"> que los poros o capilares estén expuestos y saturados de agua; para lo cual se recomienda el uso de cepillo de alambre y la aplicación de agua en abundancia para humedecer bien previo a la aplicación ya que esta agua en los capilares ayudara al producto a penetrar el sustrato impermeabilizándolo desde adentro. </w:t>
      </w:r>
    </w:p>
    <w:p w14:paraId="7D8FE4EE" w14:textId="77777777" w:rsidR="00AF4FE3" w:rsidRDefault="00AF4FE3" w:rsidP="00AF4FE3">
      <w:pPr>
        <w:pStyle w:val="Textoindependiente"/>
        <w:spacing w:before="1" w:line="244" w:lineRule="auto"/>
        <w:jc w:val="both"/>
        <w:rPr>
          <w:w w:val="95"/>
        </w:rPr>
      </w:pPr>
    </w:p>
    <w:p w14:paraId="144E7633" w14:textId="77777777" w:rsidR="00AF4FE3" w:rsidRPr="002E6C1A" w:rsidRDefault="00AF4FE3" w:rsidP="00AF4FE3">
      <w:pPr>
        <w:pStyle w:val="Ttulo31"/>
        <w:spacing w:before="228"/>
        <w:ind w:left="0"/>
        <w:jc w:val="both"/>
        <w:rPr>
          <w:w w:val="75"/>
        </w:rPr>
      </w:pPr>
      <w:r>
        <w:rPr>
          <w:w w:val="75"/>
        </w:rPr>
        <w:t>Preparación del Producto:</w:t>
      </w:r>
    </w:p>
    <w:p w14:paraId="21194032" w14:textId="77777777" w:rsidR="00AF4FE3" w:rsidRDefault="00AF4FE3" w:rsidP="00AF4FE3">
      <w:pPr>
        <w:pStyle w:val="Textoindependiente"/>
        <w:spacing w:before="1" w:line="244" w:lineRule="auto"/>
        <w:ind w:left="1277"/>
        <w:jc w:val="both"/>
        <w:rPr>
          <w:w w:val="95"/>
        </w:rPr>
      </w:pPr>
    </w:p>
    <w:p w14:paraId="60C08472" w14:textId="77777777" w:rsidR="00AF4FE3" w:rsidRDefault="00AF4FE3" w:rsidP="00AF4FE3">
      <w:pPr>
        <w:pStyle w:val="Textoindependiente"/>
        <w:spacing w:before="1" w:line="244" w:lineRule="auto"/>
        <w:ind w:left="1277"/>
        <w:jc w:val="both"/>
      </w:pPr>
      <w:r>
        <w:rPr>
          <w:w w:val="95"/>
        </w:rPr>
        <w:t>El material se prepara en relación volumétrica,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agregando 2 partes de agua limpia con 7 partes de   </w:t>
      </w:r>
      <w:r>
        <w:rPr>
          <w:spacing w:val="-60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ADESI-TOP 410;</w:t>
      </w:r>
      <w:r>
        <w:rPr>
          <w:spacing w:val="-1"/>
          <w:w w:val="95"/>
        </w:rPr>
        <w:t xml:space="preserve"> homogeneizar </w:t>
      </w:r>
      <w:r>
        <w:rPr>
          <w:w w:val="95"/>
        </w:rPr>
        <w:t>la mezcla hasta</w:t>
      </w:r>
      <w:r>
        <w:rPr>
          <w:spacing w:val="-60"/>
          <w:w w:val="95"/>
        </w:rPr>
        <w:t xml:space="preserve"> </w:t>
      </w:r>
      <w:r>
        <w:rPr>
          <w:w w:val="90"/>
        </w:rPr>
        <w:t>eliminar</w:t>
      </w:r>
      <w:r>
        <w:rPr>
          <w:spacing w:val="-10"/>
          <w:w w:val="90"/>
        </w:rPr>
        <w:t xml:space="preserve"> </w:t>
      </w:r>
      <w:r>
        <w:rPr>
          <w:w w:val="90"/>
        </w:rPr>
        <w:t>la</w:t>
      </w:r>
      <w:r>
        <w:rPr>
          <w:spacing w:val="-11"/>
          <w:w w:val="90"/>
        </w:rPr>
        <w:t xml:space="preserve"> </w:t>
      </w:r>
      <w:r>
        <w:rPr>
          <w:w w:val="90"/>
        </w:rPr>
        <w:t>formación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grumos.</w:t>
      </w:r>
    </w:p>
    <w:p w14:paraId="54A5F1CA" w14:textId="77777777" w:rsidR="00AF4FE3" w:rsidRPr="00F069DD" w:rsidRDefault="00AF4FE3" w:rsidP="00AF4FE3">
      <w:pPr>
        <w:pStyle w:val="Textoindependiente"/>
        <w:spacing w:line="247" w:lineRule="auto"/>
        <w:ind w:left="1277"/>
        <w:jc w:val="both"/>
        <w:rPr>
          <w:w w:val="95"/>
        </w:rPr>
      </w:pPr>
      <w:r>
        <w:rPr>
          <w:w w:val="95"/>
        </w:rPr>
        <w:t>Si</w:t>
      </w:r>
      <w:r w:rsidRPr="00F069DD">
        <w:rPr>
          <w:w w:val="95"/>
        </w:rPr>
        <w:t xml:space="preserve"> </w:t>
      </w:r>
      <w:r>
        <w:rPr>
          <w:w w:val="95"/>
        </w:rPr>
        <w:t>la</w:t>
      </w:r>
      <w:r w:rsidRPr="00F069DD">
        <w:rPr>
          <w:w w:val="95"/>
        </w:rPr>
        <w:t xml:space="preserve"> </w:t>
      </w:r>
      <w:r>
        <w:rPr>
          <w:w w:val="95"/>
        </w:rPr>
        <w:t>mezcla</w:t>
      </w:r>
      <w:r w:rsidRPr="00F069DD">
        <w:rPr>
          <w:w w:val="95"/>
        </w:rPr>
        <w:t xml:space="preserve"> </w:t>
      </w:r>
      <w:r>
        <w:rPr>
          <w:w w:val="95"/>
        </w:rPr>
        <w:t>tiende</w:t>
      </w:r>
      <w:r w:rsidRPr="00F069DD">
        <w:rPr>
          <w:w w:val="95"/>
        </w:rPr>
        <w:t xml:space="preserve"> </w:t>
      </w:r>
      <w:r>
        <w:rPr>
          <w:w w:val="95"/>
        </w:rPr>
        <w:t>a</w:t>
      </w:r>
      <w:r w:rsidRPr="00F069DD">
        <w:rPr>
          <w:w w:val="95"/>
        </w:rPr>
        <w:t xml:space="preserve"> </w:t>
      </w:r>
      <w:r>
        <w:rPr>
          <w:w w:val="95"/>
        </w:rPr>
        <w:t>secarse,</w:t>
      </w:r>
      <w:r w:rsidRPr="00F069DD">
        <w:rPr>
          <w:w w:val="95"/>
        </w:rPr>
        <w:t xml:space="preserve"> </w:t>
      </w:r>
      <w:r>
        <w:rPr>
          <w:w w:val="95"/>
        </w:rPr>
        <w:t>agite</w:t>
      </w:r>
      <w:r w:rsidRPr="00F069DD">
        <w:rPr>
          <w:w w:val="95"/>
        </w:rPr>
        <w:t xml:space="preserve"> </w:t>
      </w:r>
      <w:r>
        <w:rPr>
          <w:w w:val="95"/>
        </w:rPr>
        <w:t>sin</w:t>
      </w:r>
      <w:r w:rsidRPr="00F069DD">
        <w:rPr>
          <w:w w:val="95"/>
        </w:rPr>
        <w:t xml:space="preserve"> </w:t>
      </w:r>
      <w:r>
        <w:rPr>
          <w:w w:val="95"/>
        </w:rPr>
        <w:t>agregar</w:t>
      </w:r>
      <w:r w:rsidRPr="00F069DD">
        <w:rPr>
          <w:w w:val="95"/>
        </w:rPr>
        <w:t xml:space="preserve"> </w:t>
      </w:r>
      <w:r>
        <w:rPr>
          <w:w w:val="95"/>
        </w:rPr>
        <w:t>más</w:t>
      </w:r>
      <w:r w:rsidRPr="00F069DD">
        <w:rPr>
          <w:w w:val="95"/>
        </w:rPr>
        <w:t xml:space="preserve"> agua.</w:t>
      </w:r>
    </w:p>
    <w:p w14:paraId="7D39AD31" w14:textId="77777777" w:rsidR="00AF4FE3" w:rsidRPr="00F069DD" w:rsidRDefault="00AF4FE3" w:rsidP="00AF4FE3">
      <w:pPr>
        <w:pStyle w:val="Textoindependiente"/>
        <w:spacing w:before="7"/>
        <w:rPr>
          <w:w w:val="95"/>
        </w:rPr>
      </w:pPr>
    </w:p>
    <w:p w14:paraId="28B636B3" w14:textId="77777777" w:rsidR="00AF4FE3" w:rsidRDefault="00AF4FE3" w:rsidP="00AF4FE3">
      <w:pPr>
        <w:spacing w:line="249" w:lineRule="auto"/>
        <w:ind w:left="1277" w:right="1"/>
        <w:jc w:val="both"/>
        <w:rPr>
          <w:sz w:val="18"/>
        </w:rPr>
      </w:pPr>
    </w:p>
    <w:p w14:paraId="715D3B47" w14:textId="77777777" w:rsidR="00AF4FE3" w:rsidRPr="002E6C1A" w:rsidRDefault="00AF4FE3" w:rsidP="00AF4FE3">
      <w:pPr>
        <w:pStyle w:val="Ttulo31"/>
        <w:ind w:left="0"/>
        <w:rPr>
          <w:w w:val="75"/>
        </w:rPr>
      </w:pPr>
      <w:r w:rsidRPr="002E6C1A">
        <w:rPr>
          <w:w w:val="75"/>
        </w:rPr>
        <w:t>Aplicación:</w:t>
      </w:r>
    </w:p>
    <w:p w14:paraId="20B81339" w14:textId="77777777" w:rsidR="00AF4FE3" w:rsidRDefault="00AF4FE3" w:rsidP="00AF4FE3">
      <w:pPr>
        <w:pStyle w:val="Textoindependiente"/>
        <w:spacing w:before="1"/>
        <w:rPr>
          <w:rFonts w:ascii="Verdana"/>
          <w:b/>
          <w:i/>
        </w:rPr>
      </w:pPr>
    </w:p>
    <w:p w14:paraId="50C63212" w14:textId="77777777" w:rsidR="00AF4FE3" w:rsidRDefault="00AF4FE3" w:rsidP="00AF4FE3">
      <w:pPr>
        <w:pStyle w:val="Textoindependiente"/>
        <w:spacing w:line="237" w:lineRule="auto"/>
        <w:ind w:left="1277"/>
        <w:jc w:val="both"/>
        <w:rPr>
          <w:rFonts w:ascii="Verdana" w:hAnsi="Verdana"/>
          <w:b/>
          <w:i/>
        </w:rPr>
      </w:pPr>
      <w:r>
        <w:rPr>
          <w:w w:val="95"/>
        </w:rPr>
        <w:t>Aplique la mezcla preparada de manera uniforme</w:t>
      </w:r>
      <w:r>
        <w:rPr>
          <w:spacing w:val="1"/>
          <w:w w:val="95"/>
        </w:rPr>
        <w:t xml:space="preserve"> </w:t>
      </w:r>
      <w:r>
        <w:rPr>
          <w:w w:val="95"/>
        </w:rPr>
        <w:t>con cepillo de pelo suave o brocha, a razón de 0.8</w:t>
      </w:r>
      <w:r>
        <w:rPr>
          <w:spacing w:val="-60"/>
          <w:w w:val="95"/>
        </w:rPr>
        <w:t xml:space="preserve"> </w:t>
      </w:r>
      <w:r>
        <w:t>kg/m</w:t>
      </w:r>
      <w:r>
        <w:rPr>
          <w:position w:val="6"/>
          <w:sz w:val="14"/>
        </w:rPr>
        <w:t>2</w:t>
      </w:r>
      <w:r>
        <w:rPr>
          <w:rFonts w:ascii="Verdana" w:hAnsi="Verdana"/>
          <w:b/>
          <w:i/>
        </w:rPr>
        <w:t>.</w:t>
      </w:r>
    </w:p>
    <w:p w14:paraId="5E7BB780" w14:textId="77777777" w:rsidR="00AF4FE3" w:rsidRDefault="00AF4FE3" w:rsidP="00AF4FE3">
      <w:pPr>
        <w:pStyle w:val="Textoindependiente"/>
        <w:spacing w:line="244" w:lineRule="auto"/>
        <w:ind w:left="1277"/>
        <w:jc w:val="both"/>
        <w:rPr>
          <w:rFonts w:ascii="Verdana" w:hAnsi="Verdana"/>
          <w:b/>
          <w:i/>
        </w:rPr>
      </w:pPr>
      <w:r>
        <w:rPr>
          <w:w w:val="90"/>
        </w:rPr>
        <w:t>Aplique una segunda de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capa de </w:t>
      </w:r>
      <w:r>
        <w:rPr>
          <w:rFonts w:ascii="Tahoma" w:hAnsi="Tahoma"/>
          <w:b/>
          <w:w w:val="90"/>
        </w:rPr>
        <w:t xml:space="preserve">ADESI-TOP </w:t>
      </w:r>
      <w:proofErr w:type="gramStart"/>
      <w:r>
        <w:rPr>
          <w:rFonts w:ascii="Tahoma" w:hAnsi="Tahoma"/>
          <w:b/>
          <w:w w:val="90"/>
        </w:rPr>
        <w:t xml:space="preserve">410  </w:t>
      </w:r>
      <w:r w:rsidRPr="002E6C1A">
        <w:rPr>
          <w:b/>
          <w:w w:val="95"/>
        </w:rPr>
        <w:t>cuando</w:t>
      </w:r>
      <w:proofErr w:type="gramEnd"/>
      <w:r w:rsidRPr="002E6C1A">
        <w:rPr>
          <w:b/>
          <w:w w:val="95"/>
        </w:rPr>
        <w:t xml:space="preserve"> la primera capa ya este seca al tacto</w:t>
      </w:r>
      <w:r>
        <w:rPr>
          <w:rFonts w:ascii="Tahoma" w:hAnsi="Tahoma"/>
          <w:b/>
          <w:w w:val="90"/>
        </w:rPr>
        <w:t xml:space="preserve">   </w:t>
      </w:r>
      <w:r>
        <w:rPr>
          <w:rFonts w:ascii="Tahoma" w:hAnsi="Tahoma"/>
          <w:b/>
          <w:spacing w:val="-55"/>
          <w:w w:val="90"/>
        </w:rPr>
        <w:t xml:space="preserve"> </w:t>
      </w:r>
      <w:r>
        <w:rPr>
          <w:w w:val="95"/>
        </w:rPr>
        <w:t>con cepillo de pelo suave o brocha, a razón de 0.8</w:t>
      </w:r>
      <w:r>
        <w:rPr>
          <w:spacing w:val="-60"/>
          <w:w w:val="95"/>
        </w:rPr>
        <w:t xml:space="preserve"> </w:t>
      </w:r>
      <w:r>
        <w:t>kg/m</w:t>
      </w:r>
      <w:r>
        <w:rPr>
          <w:position w:val="6"/>
          <w:sz w:val="14"/>
        </w:rPr>
        <w:t>2</w:t>
      </w:r>
      <w:r>
        <w:rPr>
          <w:rFonts w:ascii="Verdana" w:hAnsi="Verdana"/>
          <w:b/>
          <w:i/>
        </w:rPr>
        <w:t>.</w:t>
      </w:r>
    </w:p>
    <w:p w14:paraId="4B3B96F8" w14:textId="77777777" w:rsidR="00AF4FE3" w:rsidRDefault="00AF4FE3" w:rsidP="00AF4FE3">
      <w:pPr>
        <w:pStyle w:val="Ttulo31"/>
        <w:spacing w:before="1"/>
        <w:ind w:left="0"/>
        <w:jc w:val="both"/>
        <w:rPr>
          <w:w w:val="75"/>
        </w:rPr>
      </w:pPr>
    </w:p>
    <w:p w14:paraId="481B9065" w14:textId="77777777" w:rsidR="00AF4FE3" w:rsidRDefault="00AF4FE3" w:rsidP="00AF4FE3">
      <w:pPr>
        <w:pStyle w:val="Ttulo31"/>
        <w:spacing w:before="1"/>
        <w:ind w:left="0"/>
        <w:jc w:val="both"/>
        <w:rPr>
          <w:w w:val="75"/>
        </w:rPr>
      </w:pPr>
    </w:p>
    <w:p w14:paraId="647F4689" w14:textId="77777777" w:rsidR="00AF4FE3" w:rsidRDefault="00AF4FE3" w:rsidP="00AF4FE3">
      <w:pPr>
        <w:pStyle w:val="Ttulo31"/>
        <w:spacing w:before="1"/>
        <w:ind w:left="0"/>
        <w:jc w:val="both"/>
      </w:pPr>
      <w:r>
        <w:rPr>
          <w:w w:val="75"/>
        </w:rPr>
        <w:t>Herramientas</w:t>
      </w:r>
      <w:r>
        <w:rPr>
          <w:spacing w:val="6"/>
          <w:w w:val="75"/>
        </w:rPr>
        <w:t xml:space="preserve"> </w:t>
      </w:r>
      <w:r>
        <w:rPr>
          <w:w w:val="75"/>
        </w:rPr>
        <w:t>de</w:t>
      </w:r>
      <w:r>
        <w:rPr>
          <w:spacing w:val="6"/>
          <w:w w:val="75"/>
        </w:rPr>
        <w:t xml:space="preserve"> </w:t>
      </w:r>
      <w:r>
        <w:rPr>
          <w:w w:val="75"/>
        </w:rPr>
        <w:t>Aplicación:</w:t>
      </w:r>
    </w:p>
    <w:p w14:paraId="01C1D96E" w14:textId="77777777" w:rsidR="00AF4FE3" w:rsidRDefault="00AF4FE3" w:rsidP="00AF4FE3">
      <w:pPr>
        <w:pStyle w:val="Textoindependiente"/>
        <w:spacing w:before="3"/>
        <w:rPr>
          <w:rFonts w:ascii="Verdana"/>
          <w:b/>
          <w:i/>
          <w:sz w:val="20"/>
        </w:rPr>
      </w:pPr>
    </w:p>
    <w:p w14:paraId="04BEF468" w14:textId="77777777" w:rsidR="00AF4FE3" w:rsidRDefault="00AF4FE3" w:rsidP="00AF4FE3">
      <w:pPr>
        <w:pStyle w:val="Prrafodelista"/>
        <w:numPr>
          <w:ilvl w:val="0"/>
          <w:numId w:val="1"/>
        </w:numPr>
        <w:tabs>
          <w:tab w:val="left" w:pos="531"/>
        </w:tabs>
        <w:ind w:hanging="271"/>
      </w:pPr>
      <w:r>
        <w:rPr>
          <w:w w:val="90"/>
        </w:rPr>
        <w:t>Cepillo</w:t>
      </w:r>
      <w:r>
        <w:rPr>
          <w:spacing w:val="-7"/>
          <w:w w:val="90"/>
        </w:rPr>
        <w:t xml:space="preserve"> </w:t>
      </w:r>
      <w:r>
        <w:rPr>
          <w:w w:val="90"/>
        </w:rPr>
        <w:t>de cocuiza</w:t>
      </w:r>
    </w:p>
    <w:p w14:paraId="2CB2EA0A" w14:textId="77777777" w:rsidR="00AF4FE3" w:rsidRPr="00812E74" w:rsidRDefault="00AF4FE3" w:rsidP="00AF4FE3">
      <w:pPr>
        <w:pStyle w:val="Prrafodelista"/>
        <w:numPr>
          <w:ilvl w:val="0"/>
          <w:numId w:val="1"/>
        </w:numPr>
        <w:tabs>
          <w:tab w:val="left" w:pos="531"/>
        </w:tabs>
        <w:ind w:hanging="271"/>
        <w:rPr>
          <w:w w:val="90"/>
        </w:rPr>
      </w:pPr>
      <w:r w:rsidRPr="00812E74">
        <w:rPr>
          <w:w w:val="90"/>
        </w:rPr>
        <w:t>Llana</w:t>
      </w:r>
    </w:p>
    <w:p w14:paraId="66C94B33" w14:textId="77777777" w:rsidR="00AF4FE3" w:rsidRDefault="00AF4FE3" w:rsidP="002E6C1A">
      <w:pPr>
        <w:pStyle w:val="Ttulo31"/>
        <w:spacing w:before="96"/>
        <w:ind w:left="0"/>
        <w:rPr>
          <w:w w:val="85"/>
        </w:rPr>
      </w:pPr>
    </w:p>
    <w:p w14:paraId="5356E2B8" w14:textId="77777777" w:rsidR="00AF4FE3" w:rsidRPr="00F069DD" w:rsidRDefault="00AF4FE3" w:rsidP="00AF4FE3">
      <w:pPr>
        <w:pStyle w:val="Ttulo31"/>
        <w:ind w:left="0"/>
        <w:rPr>
          <w:w w:val="75"/>
        </w:rPr>
      </w:pPr>
      <w:r w:rsidRPr="00F069DD">
        <w:rPr>
          <w:w w:val="75"/>
        </w:rPr>
        <w:t>Curado:</w:t>
      </w:r>
    </w:p>
    <w:p w14:paraId="47448050" w14:textId="77777777" w:rsidR="00AF4FE3" w:rsidRPr="00F069DD" w:rsidRDefault="00AF4FE3" w:rsidP="00AF4FE3">
      <w:pPr>
        <w:pStyle w:val="Ttulo31"/>
        <w:ind w:left="0"/>
        <w:rPr>
          <w:w w:val="75"/>
        </w:rPr>
      </w:pPr>
    </w:p>
    <w:p w14:paraId="29FB643E" w14:textId="77777777" w:rsidR="00AF4FE3" w:rsidRPr="002E6C1A" w:rsidRDefault="00AF4FE3" w:rsidP="00AF4FE3">
      <w:pPr>
        <w:pStyle w:val="Textoindependiente"/>
        <w:spacing w:line="252" w:lineRule="auto"/>
        <w:ind w:left="285" w:right="121"/>
        <w:jc w:val="both"/>
        <w:rPr>
          <w:w w:val="95"/>
        </w:rPr>
      </w:pPr>
      <w:r>
        <w:rPr>
          <w:w w:val="95"/>
        </w:rPr>
        <w:t>Terminado el trabajo, proteja la superficie de la</w:t>
      </w:r>
      <w:r w:rsidRPr="002E6C1A">
        <w:rPr>
          <w:w w:val="95"/>
        </w:rPr>
        <w:t xml:space="preserve"> exposición extrema al sol por 48 horas; y de la lluvia.</w:t>
      </w:r>
    </w:p>
    <w:p w14:paraId="2C415692" w14:textId="77777777" w:rsidR="00AF4FE3" w:rsidRPr="002E6C1A" w:rsidRDefault="00AF4FE3" w:rsidP="00AF4FE3">
      <w:pPr>
        <w:pStyle w:val="Textoindependiente"/>
        <w:spacing w:line="249" w:lineRule="auto"/>
        <w:ind w:left="285" w:right="122"/>
        <w:jc w:val="both"/>
        <w:rPr>
          <w:w w:val="95"/>
        </w:rPr>
      </w:pPr>
      <w:r>
        <w:rPr>
          <w:w w:val="95"/>
        </w:rPr>
        <w:t>Cada aplicación requiere de curado: rocíe con agua</w:t>
      </w:r>
      <w:r w:rsidRPr="002E6C1A">
        <w:rPr>
          <w:w w:val="95"/>
        </w:rPr>
        <w:t xml:space="preserve"> </w:t>
      </w:r>
      <w:r>
        <w:rPr>
          <w:w w:val="95"/>
        </w:rPr>
        <w:t>limpia la superficie cuando el material esté seco al</w:t>
      </w:r>
      <w:r w:rsidRPr="002E6C1A">
        <w:rPr>
          <w:w w:val="95"/>
        </w:rPr>
        <w:t xml:space="preserve"> </w:t>
      </w:r>
      <w:r>
        <w:rPr>
          <w:w w:val="95"/>
        </w:rPr>
        <w:t>tacto</w:t>
      </w:r>
      <w:r w:rsidRPr="002E6C1A">
        <w:rPr>
          <w:w w:val="95"/>
        </w:rPr>
        <w:t xml:space="preserve"> </w:t>
      </w:r>
      <w:r>
        <w:rPr>
          <w:w w:val="95"/>
        </w:rPr>
        <w:t>y</w:t>
      </w:r>
      <w:r w:rsidRPr="002E6C1A">
        <w:rPr>
          <w:w w:val="95"/>
        </w:rPr>
        <w:t xml:space="preserve"> </w:t>
      </w:r>
      <w:r>
        <w:rPr>
          <w:w w:val="95"/>
        </w:rPr>
        <w:t>haya</w:t>
      </w:r>
      <w:r w:rsidRPr="002E6C1A">
        <w:rPr>
          <w:w w:val="95"/>
        </w:rPr>
        <w:t xml:space="preserve"> </w:t>
      </w:r>
      <w:r>
        <w:rPr>
          <w:w w:val="95"/>
        </w:rPr>
        <w:t>cambiado</w:t>
      </w:r>
      <w:r w:rsidRPr="002E6C1A">
        <w:rPr>
          <w:w w:val="95"/>
        </w:rPr>
        <w:t xml:space="preserve"> </w:t>
      </w:r>
      <w:r>
        <w:rPr>
          <w:w w:val="95"/>
        </w:rPr>
        <w:t>de</w:t>
      </w:r>
      <w:r w:rsidRPr="002E6C1A">
        <w:rPr>
          <w:w w:val="95"/>
        </w:rPr>
        <w:t xml:space="preserve"> </w:t>
      </w:r>
      <w:r>
        <w:rPr>
          <w:w w:val="95"/>
        </w:rPr>
        <w:t>coloración.</w:t>
      </w:r>
      <w:r w:rsidRPr="002E6C1A">
        <w:rPr>
          <w:w w:val="95"/>
        </w:rPr>
        <w:t xml:space="preserve"> </w:t>
      </w:r>
      <w:r>
        <w:rPr>
          <w:w w:val="95"/>
        </w:rPr>
        <w:t>Esta</w:t>
      </w:r>
      <w:r w:rsidRPr="002E6C1A">
        <w:rPr>
          <w:w w:val="95"/>
        </w:rPr>
        <w:t xml:space="preserve"> </w:t>
      </w:r>
      <w:r>
        <w:rPr>
          <w:w w:val="95"/>
        </w:rPr>
        <w:t>operación</w:t>
      </w:r>
      <w:r w:rsidRPr="002E6C1A">
        <w:rPr>
          <w:w w:val="95"/>
        </w:rPr>
        <w:t xml:space="preserve"> </w:t>
      </w:r>
      <w:r>
        <w:rPr>
          <w:w w:val="95"/>
        </w:rPr>
        <w:t>debe</w:t>
      </w:r>
      <w:r w:rsidRPr="002E6C1A">
        <w:rPr>
          <w:w w:val="95"/>
        </w:rPr>
        <w:t xml:space="preserve"> </w:t>
      </w:r>
      <w:r>
        <w:rPr>
          <w:w w:val="95"/>
        </w:rPr>
        <w:t>realizarse</w:t>
      </w:r>
      <w:r w:rsidRPr="002E6C1A">
        <w:rPr>
          <w:w w:val="95"/>
        </w:rPr>
        <w:t xml:space="preserve"> </w:t>
      </w:r>
      <w:r>
        <w:rPr>
          <w:w w:val="95"/>
        </w:rPr>
        <w:t>especialmente</w:t>
      </w:r>
      <w:r w:rsidRPr="002E6C1A">
        <w:rPr>
          <w:w w:val="95"/>
        </w:rPr>
        <w:t xml:space="preserve"> </w:t>
      </w:r>
      <w:r>
        <w:rPr>
          <w:w w:val="95"/>
        </w:rPr>
        <w:t>en</w:t>
      </w:r>
      <w:r w:rsidRPr="002E6C1A">
        <w:rPr>
          <w:w w:val="95"/>
        </w:rPr>
        <w:t xml:space="preserve"> </w:t>
      </w:r>
      <w:r>
        <w:rPr>
          <w:w w:val="95"/>
        </w:rPr>
        <w:t>climas</w:t>
      </w:r>
      <w:r w:rsidRPr="002E6C1A">
        <w:rPr>
          <w:w w:val="95"/>
        </w:rPr>
        <w:t xml:space="preserve"> </w:t>
      </w:r>
      <w:r>
        <w:rPr>
          <w:w w:val="95"/>
        </w:rPr>
        <w:t>calurosos</w:t>
      </w:r>
      <w:r w:rsidRPr="002E6C1A">
        <w:rPr>
          <w:w w:val="95"/>
        </w:rPr>
        <w:t xml:space="preserve"> </w:t>
      </w:r>
      <w:r>
        <w:rPr>
          <w:w w:val="95"/>
        </w:rPr>
        <w:t>y</w:t>
      </w:r>
      <w:r w:rsidRPr="002E6C1A">
        <w:rPr>
          <w:w w:val="95"/>
        </w:rPr>
        <w:t xml:space="preserve"> secos.</w:t>
      </w:r>
    </w:p>
    <w:p w14:paraId="61A2F3C8" w14:textId="77777777" w:rsidR="00AF4FE3" w:rsidRPr="002E6C1A" w:rsidRDefault="00AF4FE3" w:rsidP="00AF4FE3">
      <w:pPr>
        <w:pStyle w:val="Textoindependiente"/>
        <w:spacing w:line="247" w:lineRule="auto"/>
        <w:ind w:left="285" w:right="125"/>
        <w:jc w:val="both"/>
        <w:rPr>
          <w:w w:val="95"/>
        </w:rPr>
      </w:pPr>
      <w:r w:rsidRPr="002E6C1A">
        <w:rPr>
          <w:w w:val="95"/>
        </w:rPr>
        <w:t>Cure con agua al menos 2 o 3 veces al día por un espacio de 3 días.</w:t>
      </w:r>
    </w:p>
    <w:p w14:paraId="436F2A34" w14:textId="6D3056A9" w:rsidR="00AF4FE3" w:rsidRDefault="002E333C" w:rsidP="00AF4FE3">
      <w:pPr>
        <w:pStyle w:val="Ttulo31"/>
        <w:ind w:left="0"/>
        <w:rPr>
          <w:w w:val="75"/>
        </w:rPr>
      </w:pPr>
      <w:r>
        <w:rPr>
          <w:noProof/>
          <w:lang w:val="es-VE"/>
        </w:rPr>
        <w:lastRenderedPageBreak/>
        <w:drawing>
          <wp:inline distT="0" distB="0" distL="0" distR="0" wp14:anchorId="51E91E75" wp14:editId="73CC39BB">
            <wp:extent cx="5724525" cy="485775"/>
            <wp:effectExtent l="0" t="0" r="9525" b="9525"/>
            <wp:docPr id="12996872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2F1F9" w14:textId="77777777" w:rsidR="00195E39" w:rsidRDefault="00195E39" w:rsidP="002E6C1A">
      <w:pPr>
        <w:pStyle w:val="Ttulo31"/>
        <w:spacing w:before="96"/>
        <w:ind w:left="0"/>
      </w:pPr>
      <w:r>
        <w:rPr>
          <w:w w:val="85"/>
        </w:rPr>
        <w:t>Descripción</w:t>
      </w:r>
      <w:r w:rsidR="00812E74">
        <w:rPr>
          <w:w w:val="85"/>
        </w:rPr>
        <w:t>:</w:t>
      </w:r>
    </w:p>
    <w:p w14:paraId="5DF99234" w14:textId="77777777" w:rsidR="00195E39" w:rsidRDefault="00195E39" w:rsidP="00195E39">
      <w:pPr>
        <w:pStyle w:val="Textoindependiente"/>
        <w:spacing w:before="3"/>
        <w:rPr>
          <w:rFonts w:ascii="Verdana"/>
          <w:b/>
          <w:i/>
          <w:sz w:val="20"/>
        </w:rPr>
      </w:pPr>
    </w:p>
    <w:p w14:paraId="4A6AD04C" w14:textId="77777777" w:rsidR="00195E39" w:rsidRDefault="00812E74" w:rsidP="00195E39">
      <w:pPr>
        <w:pStyle w:val="Textoindependiente"/>
        <w:spacing w:line="247" w:lineRule="auto"/>
        <w:ind w:left="1284"/>
        <w:jc w:val="both"/>
      </w:pPr>
      <w:r w:rsidRPr="00812E74">
        <w:rPr>
          <w:spacing w:val="-1"/>
          <w:w w:val="95"/>
        </w:rPr>
        <w:t>Es</w:t>
      </w:r>
      <w:r w:rsidR="00195E39" w:rsidRPr="00812E74">
        <w:rPr>
          <w:spacing w:val="-1"/>
          <w:w w:val="95"/>
        </w:rPr>
        <w:t xml:space="preserve"> un recubrimiento cementoso e impermeable, formulado a partir de químicos orgánicos que actúan formando cristales que llenan los poros y conductos capilares del concreto, dando así un acabado a elementos que están en contacto </w:t>
      </w:r>
      <w:r w:rsidR="00195E39">
        <w:rPr>
          <w:spacing w:val="-1"/>
          <w:w w:val="95"/>
        </w:rPr>
        <w:t>continuo</w:t>
      </w:r>
      <w:r w:rsidR="00195E39" w:rsidRPr="00812E74">
        <w:rPr>
          <w:spacing w:val="-1"/>
          <w:w w:val="95"/>
        </w:rPr>
        <w:t xml:space="preserve"> con agua</w:t>
      </w:r>
      <w:r w:rsidR="00195E39">
        <w:rPr>
          <w:w w:val="95"/>
        </w:rPr>
        <w:t>.</w:t>
      </w:r>
    </w:p>
    <w:p w14:paraId="7EC5D3AA" w14:textId="77777777" w:rsidR="00195E39" w:rsidRDefault="00195E39" w:rsidP="00195E39">
      <w:pPr>
        <w:pStyle w:val="Textoindependiente"/>
        <w:spacing w:before="2"/>
        <w:rPr>
          <w:sz w:val="23"/>
        </w:rPr>
      </w:pPr>
    </w:p>
    <w:p w14:paraId="06561BB8" w14:textId="77777777" w:rsidR="00195E39" w:rsidRDefault="00195E39" w:rsidP="002E6C1A">
      <w:pPr>
        <w:pStyle w:val="Ttulo31"/>
        <w:ind w:left="0"/>
      </w:pPr>
      <w:r>
        <w:rPr>
          <w:w w:val="85"/>
        </w:rPr>
        <w:t>Ventajas</w:t>
      </w:r>
      <w:r w:rsidR="00812E74">
        <w:rPr>
          <w:w w:val="85"/>
        </w:rPr>
        <w:t>:</w:t>
      </w:r>
    </w:p>
    <w:p w14:paraId="3072182B" w14:textId="77777777" w:rsidR="00195E39" w:rsidRDefault="00195E39" w:rsidP="00195E39">
      <w:pPr>
        <w:pStyle w:val="Textoindependiente"/>
        <w:spacing w:before="10"/>
        <w:rPr>
          <w:rFonts w:ascii="Verdana"/>
          <w:b/>
          <w:i/>
          <w:sz w:val="21"/>
        </w:rPr>
      </w:pPr>
    </w:p>
    <w:p w14:paraId="2415F78C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before="1" w:line="254" w:lineRule="auto"/>
        <w:jc w:val="both"/>
      </w:pPr>
      <w:r>
        <w:rPr>
          <w:w w:val="95"/>
        </w:rPr>
        <w:t>Forma</w:t>
      </w:r>
      <w:r>
        <w:rPr>
          <w:spacing w:val="-8"/>
          <w:w w:val="95"/>
        </w:rPr>
        <w:t xml:space="preserve"> </w:t>
      </w:r>
      <w:r>
        <w:rPr>
          <w:w w:val="95"/>
        </w:rPr>
        <w:t>millones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cristales</w:t>
      </w:r>
      <w:r>
        <w:rPr>
          <w:spacing w:val="-6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rellenan</w:t>
      </w:r>
      <w:r>
        <w:rPr>
          <w:spacing w:val="-6"/>
          <w:w w:val="95"/>
        </w:rPr>
        <w:t xml:space="preserve"> </w:t>
      </w:r>
      <w:r>
        <w:rPr>
          <w:w w:val="95"/>
        </w:rPr>
        <w:t>poros</w:t>
      </w:r>
      <w:r>
        <w:rPr>
          <w:spacing w:val="-7"/>
          <w:w w:val="95"/>
        </w:rPr>
        <w:t xml:space="preserve"> </w:t>
      </w:r>
      <w:r>
        <w:rPr>
          <w:w w:val="95"/>
        </w:rPr>
        <w:t>y</w:t>
      </w:r>
      <w:r>
        <w:rPr>
          <w:spacing w:val="-60"/>
          <w:w w:val="95"/>
        </w:rPr>
        <w:t xml:space="preserve"> </w:t>
      </w:r>
      <w:r>
        <w:rPr>
          <w:w w:val="95"/>
        </w:rPr>
        <w:t>conductos capilares, impermeabilizando toda la</w:t>
      </w:r>
      <w:r>
        <w:rPr>
          <w:spacing w:val="-60"/>
          <w:w w:val="95"/>
        </w:rPr>
        <w:t xml:space="preserve"> </w:t>
      </w:r>
      <w:r>
        <w:rPr>
          <w:w w:val="90"/>
        </w:rPr>
        <w:t>masa</w:t>
      </w:r>
      <w:r>
        <w:rPr>
          <w:spacing w:val="-13"/>
          <w:w w:val="90"/>
        </w:rPr>
        <w:t xml:space="preserve"> </w:t>
      </w:r>
      <w:r>
        <w:rPr>
          <w:w w:val="90"/>
        </w:rPr>
        <w:t>de</w:t>
      </w:r>
      <w:r>
        <w:rPr>
          <w:spacing w:val="-12"/>
          <w:w w:val="90"/>
        </w:rPr>
        <w:t xml:space="preserve"> </w:t>
      </w:r>
      <w:r>
        <w:rPr>
          <w:w w:val="90"/>
        </w:rPr>
        <w:t>concreto.</w:t>
      </w:r>
    </w:p>
    <w:p w14:paraId="79C68C19" w14:textId="77777777" w:rsidR="00195E39" w:rsidRPr="00812E74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line="242" w:lineRule="auto"/>
        <w:jc w:val="both"/>
        <w:rPr>
          <w:spacing w:val="-1"/>
          <w:w w:val="95"/>
        </w:rPr>
      </w:pPr>
      <w:r w:rsidRPr="00812E74">
        <w:rPr>
          <w:spacing w:val="-1"/>
          <w:w w:val="95"/>
        </w:rPr>
        <w:t xml:space="preserve">Sella e impermeabiliza pequeñas grietas no mayores a 0.5 </w:t>
      </w:r>
      <w:proofErr w:type="spellStart"/>
      <w:r w:rsidRPr="00812E74">
        <w:rPr>
          <w:spacing w:val="-1"/>
          <w:w w:val="95"/>
        </w:rPr>
        <w:t>mm.</w:t>
      </w:r>
      <w:proofErr w:type="spellEnd"/>
    </w:p>
    <w:p w14:paraId="50F99DE8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line="242" w:lineRule="auto"/>
        <w:ind w:right="1"/>
        <w:jc w:val="both"/>
      </w:pPr>
      <w:r>
        <w:rPr>
          <w:spacing w:val="-1"/>
          <w:w w:val="95"/>
        </w:rPr>
        <w:t>Protege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el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acero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refuerzo</w:t>
      </w:r>
      <w:r>
        <w:rPr>
          <w:spacing w:val="-12"/>
          <w:w w:val="95"/>
        </w:rPr>
        <w:t xml:space="preserve"> </w:t>
      </w:r>
      <w:r>
        <w:rPr>
          <w:w w:val="95"/>
        </w:rPr>
        <w:t>contra</w:t>
      </w:r>
      <w:r>
        <w:rPr>
          <w:spacing w:val="-11"/>
          <w:w w:val="95"/>
        </w:rPr>
        <w:t xml:space="preserve"> </w:t>
      </w:r>
      <w:r>
        <w:rPr>
          <w:w w:val="95"/>
        </w:rPr>
        <w:t>la</w:t>
      </w:r>
      <w:r>
        <w:rPr>
          <w:spacing w:val="-11"/>
          <w:w w:val="95"/>
        </w:rPr>
        <w:t xml:space="preserve"> </w:t>
      </w:r>
      <w:r w:rsidR="00812E74">
        <w:rPr>
          <w:w w:val="95"/>
        </w:rPr>
        <w:t xml:space="preserve">corrosión </w:t>
      </w:r>
      <w:r>
        <w:rPr>
          <w:w w:val="90"/>
        </w:rPr>
        <w:t>e</w:t>
      </w:r>
      <w:r>
        <w:rPr>
          <w:spacing w:val="-11"/>
          <w:w w:val="90"/>
        </w:rPr>
        <w:t xml:space="preserve"> </w:t>
      </w:r>
      <w:r>
        <w:rPr>
          <w:w w:val="90"/>
        </w:rPr>
        <w:t>incrementa</w:t>
      </w:r>
      <w:r>
        <w:rPr>
          <w:spacing w:val="-12"/>
          <w:w w:val="90"/>
        </w:rPr>
        <w:t xml:space="preserve"> </w:t>
      </w:r>
      <w:r>
        <w:rPr>
          <w:w w:val="90"/>
        </w:rPr>
        <w:t>con</w:t>
      </w:r>
      <w:r>
        <w:rPr>
          <w:spacing w:val="-11"/>
          <w:w w:val="90"/>
        </w:rPr>
        <w:t xml:space="preserve"> </w:t>
      </w:r>
      <w:r>
        <w:rPr>
          <w:w w:val="90"/>
        </w:rPr>
        <w:t>el</w:t>
      </w:r>
      <w:r>
        <w:rPr>
          <w:spacing w:val="-11"/>
          <w:w w:val="90"/>
        </w:rPr>
        <w:t xml:space="preserve"> </w:t>
      </w:r>
      <w:r>
        <w:rPr>
          <w:w w:val="90"/>
        </w:rPr>
        <w:t>tiempo.</w:t>
      </w:r>
    </w:p>
    <w:p w14:paraId="132BACD1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before="18" w:line="242" w:lineRule="auto"/>
        <w:jc w:val="both"/>
      </w:pPr>
      <w:r>
        <w:rPr>
          <w:w w:val="95"/>
        </w:rPr>
        <w:t>Por su gran adherencia y penetración se integra</w:t>
      </w:r>
      <w:r>
        <w:rPr>
          <w:spacing w:val="-60"/>
          <w:w w:val="95"/>
        </w:rPr>
        <w:t xml:space="preserve"> </w:t>
      </w:r>
      <w:r>
        <w:rPr>
          <w:w w:val="95"/>
        </w:rPr>
        <w:t>monolíticamente con la estructura, resistiendo</w:t>
      </w:r>
      <w:r>
        <w:rPr>
          <w:spacing w:val="1"/>
          <w:w w:val="95"/>
        </w:rPr>
        <w:t xml:space="preserve"> </w:t>
      </w:r>
      <w:r>
        <w:rPr>
          <w:w w:val="95"/>
        </w:rPr>
        <w:t>presiones hidrostáticas positivas y negativas del</w:t>
      </w:r>
      <w:r>
        <w:rPr>
          <w:spacing w:val="-60"/>
          <w:w w:val="95"/>
        </w:rPr>
        <w:t xml:space="preserve"> </w:t>
      </w:r>
      <w:r>
        <w:t>sustrato.</w:t>
      </w:r>
    </w:p>
    <w:p w14:paraId="0D91981C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before="5" w:line="266" w:lineRule="auto"/>
        <w:ind w:right="1"/>
        <w:jc w:val="both"/>
      </w:pPr>
      <w:r>
        <w:rPr>
          <w:w w:val="95"/>
        </w:rPr>
        <w:t>Puede ser aplicado del lado negativo o positivo</w:t>
      </w:r>
      <w:r>
        <w:rPr>
          <w:spacing w:val="1"/>
          <w:w w:val="95"/>
        </w:rPr>
        <w:t xml:space="preserve"> </w:t>
      </w:r>
      <w:r>
        <w:rPr>
          <w:spacing w:val="-1"/>
          <w:w w:val="90"/>
        </w:rPr>
        <w:t>de</w:t>
      </w:r>
      <w:r>
        <w:rPr>
          <w:spacing w:val="-14"/>
          <w:w w:val="90"/>
        </w:rPr>
        <w:t xml:space="preserve"> </w:t>
      </w:r>
      <w:r>
        <w:rPr>
          <w:spacing w:val="-1"/>
          <w:w w:val="90"/>
        </w:rPr>
        <w:t>la</w:t>
      </w:r>
      <w:r>
        <w:rPr>
          <w:spacing w:val="-13"/>
          <w:w w:val="90"/>
        </w:rPr>
        <w:t xml:space="preserve"> </w:t>
      </w:r>
      <w:r>
        <w:rPr>
          <w:spacing w:val="-1"/>
          <w:w w:val="90"/>
        </w:rPr>
        <w:t>superficie.</w:t>
      </w:r>
    </w:p>
    <w:p w14:paraId="258516E8" w14:textId="77777777" w:rsidR="00195E39" w:rsidRDefault="00195E39" w:rsidP="00812E74">
      <w:pPr>
        <w:pStyle w:val="Prrafodelista"/>
        <w:numPr>
          <w:ilvl w:val="0"/>
          <w:numId w:val="2"/>
        </w:numPr>
        <w:tabs>
          <w:tab w:val="left" w:pos="1555"/>
        </w:tabs>
        <w:spacing w:line="231" w:lineRule="exact"/>
        <w:ind w:hanging="271"/>
        <w:jc w:val="both"/>
      </w:pPr>
      <w:r>
        <w:rPr>
          <w:w w:val="95"/>
        </w:rPr>
        <w:t>Tiene</w:t>
      </w:r>
      <w:r>
        <w:rPr>
          <w:spacing w:val="31"/>
          <w:w w:val="95"/>
        </w:rPr>
        <w:t xml:space="preserve"> </w:t>
      </w:r>
      <w:r>
        <w:rPr>
          <w:w w:val="95"/>
        </w:rPr>
        <w:t>una</w:t>
      </w:r>
      <w:r>
        <w:rPr>
          <w:spacing w:val="31"/>
          <w:w w:val="95"/>
        </w:rPr>
        <w:t xml:space="preserve"> </w:t>
      </w:r>
      <w:r>
        <w:rPr>
          <w:w w:val="95"/>
        </w:rPr>
        <w:t>excelente</w:t>
      </w:r>
      <w:r>
        <w:rPr>
          <w:spacing w:val="31"/>
          <w:w w:val="95"/>
        </w:rPr>
        <w:t xml:space="preserve"> </w:t>
      </w:r>
      <w:r>
        <w:rPr>
          <w:w w:val="95"/>
        </w:rPr>
        <w:t>penetración</w:t>
      </w:r>
      <w:r>
        <w:rPr>
          <w:spacing w:val="33"/>
          <w:w w:val="95"/>
        </w:rPr>
        <w:t xml:space="preserve"> </w:t>
      </w:r>
      <w:r>
        <w:rPr>
          <w:w w:val="95"/>
        </w:rPr>
        <w:t>dentro</w:t>
      </w:r>
      <w:r>
        <w:rPr>
          <w:spacing w:val="31"/>
          <w:w w:val="95"/>
        </w:rPr>
        <w:t xml:space="preserve"> </w:t>
      </w:r>
      <w:r>
        <w:rPr>
          <w:w w:val="95"/>
        </w:rPr>
        <w:t>de</w:t>
      </w:r>
      <w:r>
        <w:rPr>
          <w:spacing w:val="32"/>
          <w:w w:val="95"/>
        </w:rPr>
        <w:t xml:space="preserve"> </w:t>
      </w:r>
      <w:r>
        <w:rPr>
          <w:w w:val="95"/>
        </w:rPr>
        <w:t>la</w:t>
      </w:r>
      <w:r w:rsidR="00812E74">
        <w:rPr>
          <w:w w:val="95"/>
        </w:rPr>
        <w:t xml:space="preserve"> m</w:t>
      </w:r>
      <w:r w:rsidR="00BF33B5">
        <w:t>asa</w:t>
      </w:r>
      <w:r>
        <w:t xml:space="preserve"> de concreto, y no se ve afectado por el</w:t>
      </w:r>
      <w:r w:rsidRPr="00812E74">
        <w:rPr>
          <w:spacing w:val="-64"/>
        </w:rPr>
        <w:t xml:space="preserve"> </w:t>
      </w:r>
      <w:r w:rsidRPr="00812E74">
        <w:rPr>
          <w:w w:val="90"/>
        </w:rPr>
        <w:t>desgaste</w:t>
      </w:r>
      <w:r w:rsidRPr="00812E74">
        <w:rPr>
          <w:spacing w:val="-11"/>
          <w:w w:val="90"/>
        </w:rPr>
        <w:t xml:space="preserve"> </w:t>
      </w:r>
      <w:r w:rsidRPr="00812E74">
        <w:rPr>
          <w:w w:val="90"/>
        </w:rPr>
        <w:t>o</w:t>
      </w:r>
      <w:r w:rsidRPr="00812E74">
        <w:rPr>
          <w:spacing w:val="-11"/>
          <w:w w:val="90"/>
        </w:rPr>
        <w:t xml:space="preserve"> </w:t>
      </w:r>
      <w:r w:rsidRPr="00812E74">
        <w:rPr>
          <w:w w:val="90"/>
        </w:rPr>
        <w:t>abrasión</w:t>
      </w:r>
      <w:r w:rsidRPr="00812E74">
        <w:rPr>
          <w:spacing w:val="-11"/>
          <w:w w:val="90"/>
        </w:rPr>
        <w:t xml:space="preserve"> </w:t>
      </w:r>
      <w:r w:rsidRPr="00812E74">
        <w:rPr>
          <w:w w:val="90"/>
        </w:rPr>
        <w:t>superficial.</w:t>
      </w:r>
    </w:p>
    <w:p w14:paraId="7DCC869D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before="3" w:line="266" w:lineRule="auto"/>
      </w:pPr>
      <w:r>
        <w:rPr>
          <w:w w:val="95"/>
        </w:rPr>
        <w:t>No</w:t>
      </w:r>
      <w:r>
        <w:rPr>
          <w:spacing w:val="-14"/>
          <w:w w:val="95"/>
        </w:rPr>
        <w:t xml:space="preserve"> </w:t>
      </w:r>
      <w:r>
        <w:rPr>
          <w:w w:val="95"/>
        </w:rPr>
        <w:t>es</w:t>
      </w:r>
      <w:r>
        <w:rPr>
          <w:spacing w:val="-12"/>
          <w:w w:val="95"/>
        </w:rPr>
        <w:t xml:space="preserve"> </w:t>
      </w:r>
      <w:r>
        <w:rPr>
          <w:w w:val="95"/>
        </w:rPr>
        <w:t>tóxico,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r>
        <w:rPr>
          <w:w w:val="95"/>
        </w:rPr>
        <w:t>puede</w:t>
      </w:r>
      <w:r>
        <w:rPr>
          <w:spacing w:val="-13"/>
          <w:w w:val="95"/>
        </w:rPr>
        <w:t xml:space="preserve"> </w:t>
      </w:r>
      <w:r>
        <w:rPr>
          <w:w w:val="95"/>
        </w:rPr>
        <w:t>usar</w:t>
      </w:r>
      <w:r>
        <w:rPr>
          <w:spacing w:val="-12"/>
          <w:w w:val="95"/>
        </w:rPr>
        <w:t xml:space="preserve"> </w:t>
      </w:r>
      <w:r>
        <w:rPr>
          <w:w w:val="95"/>
        </w:rPr>
        <w:t>en</w:t>
      </w:r>
      <w:r>
        <w:rPr>
          <w:spacing w:val="-11"/>
          <w:w w:val="95"/>
        </w:rPr>
        <w:t xml:space="preserve"> </w:t>
      </w:r>
      <w:r>
        <w:rPr>
          <w:w w:val="95"/>
        </w:rPr>
        <w:t>depósitos</w:t>
      </w:r>
      <w:r>
        <w:rPr>
          <w:spacing w:val="-12"/>
          <w:w w:val="95"/>
        </w:rPr>
        <w:t xml:space="preserve"> </w:t>
      </w:r>
      <w:r>
        <w:rPr>
          <w:w w:val="95"/>
        </w:rPr>
        <w:t>de</w:t>
      </w:r>
      <w:r>
        <w:rPr>
          <w:spacing w:val="-13"/>
          <w:w w:val="95"/>
        </w:rPr>
        <w:t xml:space="preserve"> </w:t>
      </w:r>
      <w:r>
        <w:rPr>
          <w:w w:val="95"/>
        </w:rPr>
        <w:t>agua</w:t>
      </w:r>
      <w:r>
        <w:rPr>
          <w:spacing w:val="-60"/>
          <w:w w:val="95"/>
        </w:rPr>
        <w:t xml:space="preserve"> </w:t>
      </w:r>
      <w:r>
        <w:t>potable.</w:t>
      </w:r>
      <w:r w:rsidR="00812E74">
        <w:t xml:space="preserve"> </w:t>
      </w:r>
    </w:p>
    <w:p w14:paraId="2A55280D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line="231" w:lineRule="exact"/>
        <w:ind w:hanging="271"/>
      </w:pPr>
      <w:r>
        <w:rPr>
          <w:w w:val="90"/>
        </w:rPr>
        <w:t>Es</w:t>
      </w:r>
      <w:r>
        <w:rPr>
          <w:spacing w:val="-6"/>
          <w:w w:val="90"/>
        </w:rPr>
        <w:t xml:space="preserve"> </w:t>
      </w:r>
      <w:r>
        <w:rPr>
          <w:w w:val="90"/>
        </w:rPr>
        <w:t>no</w:t>
      </w:r>
      <w:r>
        <w:rPr>
          <w:spacing w:val="-6"/>
          <w:w w:val="90"/>
        </w:rPr>
        <w:t xml:space="preserve"> </w:t>
      </w:r>
      <w:r>
        <w:rPr>
          <w:w w:val="90"/>
        </w:rPr>
        <w:t>metálico.</w:t>
      </w:r>
    </w:p>
    <w:p w14:paraId="1FEE4DAC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before="3"/>
        <w:ind w:hanging="271"/>
      </w:pPr>
      <w:r>
        <w:rPr>
          <w:w w:val="90"/>
        </w:rPr>
        <w:t>No</w:t>
      </w:r>
      <w:r>
        <w:rPr>
          <w:spacing w:val="-3"/>
          <w:w w:val="90"/>
        </w:rPr>
        <w:t xml:space="preserve"> </w:t>
      </w:r>
      <w:r>
        <w:rPr>
          <w:w w:val="90"/>
        </w:rPr>
        <w:t>contiene silicatos</w:t>
      </w:r>
      <w:r>
        <w:rPr>
          <w:spacing w:val="-1"/>
          <w:w w:val="90"/>
        </w:rPr>
        <w:t xml:space="preserve"> </w:t>
      </w:r>
      <w:r>
        <w:rPr>
          <w:w w:val="90"/>
        </w:rPr>
        <w:t>ni estearatos.</w:t>
      </w:r>
    </w:p>
    <w:p w14:paraId="142675E3" w14:textId="77777777" w:rsidR="00195E39" w:rsidRDefault="00195E39" w:rsidP="00195E39">
      <w:pPr>
        <w:pStyle w:val="Prrafodelista"/>
        <w:numPr>
          <w:ilvl w:val="0"/>
          <w:numId w:val="2"/>
        </w:numPr>
        <w:tabs>
          <w:tab w:val="left" w:pos="1555"/>
        </w:tabs>
        <w:spacing w:before="4"/>
        <w:ind w:hanging="271"/>
      </w:pPr>
      <w:r>
        <w:rPr>
          <w:w w:val="90"/>
        </w:rPr>
        <w:t>Soporta</w:t>
      </w:r>
      <w:r>
        <w:rPr>
          <w:spacing w:val="-1"/>
          <w:w w:val="90"/>
        </w:rPr>
        <w:t xml:space="preserve"> </w:t>
      </w:r>
      <w:r>
        <w:rPr>
          <w:w w:val="90"/>
        </w:rPr>
        <w:t>el</w:t>
      </w:r>
      <w:r>
        <w:rPr>
          <w:spacing w:val="1"/>
          <w:w w:val="90"/>
        </w:rPr>
        <w:t xml:space="preserve"> </w:t>
      </w:r>
      <w:r>
        <w:rPr>
          <w:w w:val="90"/>
        </w:rPr>
        <w:t>ataque de</w:t>
      </w:r>
      <w:r>
        <w:rPr>
          <w:spacing w:val="1"/>
          <w:w w:val="90"/>
        </w:rPr>
        <w:t xml:space="preserve"> </w:t>
      </w:r>
      <w:r>
        <w:rPr>
          <w:w w:val="90"/>
        </w:rPr>
        <w:t>cloruros</w:t>
      </w:r>
      <w:r>
        <w:rPr>
          <w:spacing w:val="2"/>
          <w:w w:val="90"/>
        </w:rPr>
        <w:t xml:space="preserve"> </w:t>
      </w:r>
      <w:r>
        <w:rPr>
          <w:w w:val="90"/>
        </w:rPr>
        <w:t>y sulfatos.</w:t>
      </w:r>
    </w:p>
    <w:p w14:paraId="228533FF" w14:textId="77777777" w:rsidR="00F069DD" w:rsidRPr="00F069DD" w:rsidRDefault="00195E39" w:rsidP="00F069DD">
      <w:pPr>
        <w:pStyle w:val="Ttulo31"/>
        <w:ind w:left="0"/>
        <w:rPr>
          <w:w w:val="75"/>
        </w:rPr>
      </w:pPr>
      <w:r w:rsidRPr="00F069DD">
        <w:rPr>
          <w:w w:val="75"/>
        </w:rPr>
        <w:t>Rendimiento</w:t>
      </w:r>
      <w:r w:rsidR="00F069DD">
        <w:rPr>
          <w:w w:val="75"/>
        </w:rPr>
        <w:t>:</w:t>
      </w:r>
    </w:p>
    <w:p w14:paraId="6B288FC1" w14:textId="77777777" w:rsidR="00195E39" w:rsidRDefault="00195E39" w:rsidP="00195E39">
      <w:pPr>
        <w:pStyle w:val="Textoindependiente"/>
        <w:spacing w:before="11"/>
        <w:rPr>
          <w:rFonts w:ascii="Verdana"/>
          <w:b/>
          <w:i/>
          <w:sz w:val="7"/>
        </w:rPr>
      </w:pPr>
    </w:p>
    <w:tbl>
      <w:tblPr>
        <w:tblStyle w:val="TableNormal"/>
        <w:tblW w:w="0" w:type="auto"/>
        <w:tblInd w:w="302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3075"/>
      </w:tblGrid>
      <w:tr w:rsidR="00195E39" w14:paraId="622C1BF8" w14:textId="77777777" w:rsidTr="00490592">
        <w:trPr>
          <w:trHeight w:val="326"/>
        </w:trPr>
        <w:tc>
          <w:tcPr>
            <w:tcW w:w="1443" w:type="dxa"/>
            <w:tcBorders>
              <w:bottom w:val="single" w:sz="34" w:space="0" w:color="FFFFFF"/>
            </w:tcBorders>
            <w:shd w:val="clear" w:color="auto" w:fill="EB6D23"/>
          </w:tcPr>
          <w:p w14:paraId="0E1FE251" w14:textId="77777777" w:rsidR="00195E39" w:rsidRDefault="00195E39" w:rsidP="00490592">
            <w:pPr>
              <w:pStyle w:val="TableParagraph"/>
              <w:ind w:left="286"/>
              <w:rPr>
                <w:rFonts w:ascii="Verdana"/>
                <w:b/>
                <w:i/>
                <w:sz w:val="20"/>
              </w:rPr>
            </w:pPr>
            <w:r>
              <w:rPr>
                <w:rFonts w:ascii="Verdana"/>
                <w:b/>
                <w:i/>
                <w:color w:val="FFFFFF"/>
                <w:w w:val="85"/>
                <w:sz w:val="20"/>
              </w:rPr>
              <w:t>Superficie</w:t>
            </w:r>
          </w:p>
        </w:tc>
        <w:tc>
          <w:tcPr>
            <w:tcW w:w="3075" w:type="dxa"/>
            <w:tcBorders>
              <w:bottom w:val="single" w:sz="34" w:space="0" w:color="FFFFFF"/>
            </w:tcBorders>
            <w:shd w:val="clear" w:color="auto" w:fill="EB6D23"/>
          </w:tcPr>
          <w:p w14:paraId="7839F2FF" w14:textId="77777777" w:rsidR="00195E39" w:rsidRDefault="00C43D67" w:rsidP="00C43D67">
            <w:pPr>
              <w:pStyle w:val="TableParagraph"/>
              <w:ind w:left="0"/>
              <w:rPr>
                <w:rFonts w:ascii="Verdana"/>
                <w:b/>
                <w:i/>
                <w:sz w:val="20"/>
              </w:rPr>
            </w:pPr>
            <w:r>
              <w:rPr>
                <w:rFonts w:ascii="Verdana"/>
                <w:b/>
                <w:i/>
                <w:color w:val="FFFFFF"/>
                <w:w w:val="90"/>
                <w:sz w:val="20"/>
              </w:rPr>
              <w:t xml:space="preserve"> RENDIMIENTO</w:t>
            </w:r>
          </w:p>
        </w:tc>
      </w:tr>
      <w:tr w:rsidR="00195E39" w14:paraId="66134E66" w14:textId="77777777" w:rsidTr="00490592">
        <w:trPr>
          <w:trHeight w:val="326"/>
        </w:trPr>
        <w:tc>
          <w:tcPr>
            <w:tcW w:w="1443" w:type="dxa"/>
            <w:tcBorders>
              <w:top w:val="single" w:sz="34" w:space="0" w:color="FFFFFF"/>
            </w:tcBorders>
            <w:shd w:val="clear" w:color="auto" w:fill="FCDDCF"/>
          </w:tcPr>
          <w:p w14:paraId="5139D255" w14:textId="77777777" w:rsidR="00195E39" w:rsidRDefault="00195E39" w:rsidP="00490592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Concreto</w:t>
            </w:r>
          </w:p>
        </w:tc>
        <w:tc>
          <w:tcPr>
            <w:tcW w:w="3075" w:type="dxa"/>
            <w:tcBorders>
              <w:top w:val="single" w:sz="34" w:space="0" w:color="FFFFFF"/>
            </w:tcBorders>
            <w:shd w:val="clear" w:color="auto" w:fill="FCDDCF"/>
          </w:tcPr>
          <w:p w14:paraId="3246ED88" w14:textId="77777777" w:rsidR="00195E39" w:rsidRDefault="00195E39" w:rsidP="00490592">
            <w:pPr>
              <w:pStyle w:val="TableParagraph"/>
              <w:spacing w:before="20"/>
              <w:ind w:left="138"/>
              <w:rPr>
                <w:sz w:val="20"/>
              </w:rPr>
            </w:pPr>
            <w:r>
              <w:rPr>
                <w:w w:val="90"/>
                <w:sz w:val="20"/>
              </w:rPr>
              <w:t>Rinde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0,8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kg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m2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por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capa</w:t>
            </w:r>
            <w:r w:rsidR="00C43D67">
              <w:rPr>
                <w:w w:val="90"/>
                <w:sz w:val="20"/>
              </w:rPr>
              <w:t xml:space="preserve"> APROXIMADO DEPENDIENDO DE LA RUGOSIDAD DEL SUSTRATO</w:t>
            </w:r>
          </w:p>
        </w:tc>
      </w:tr>
      <w:tr w:rsidR="00195E39" w14:paraId="3CC0F1DE" w14:textId="77777777" w:rsidTr="00490592">
        <w:trPr>
          <w:trHeight w:val="303"/>
        </w:trPr>
        <w:tc>
          <w:tcPr>
            <w:tcW w:w="4518" w:type="dxa"/>
            <w:gridSpan w:val="2"/>
            <w:shd w:val="clear" w:color="auto" w:fill="FDEFE9"/>
          </w:tcPr>
          <w:p w14:paraId="0DB390A6" w14:textId="77777777" w:rsidR="00195E39" w:rsidRDefault="00195E39" w:rsidP="00C43D67">
            <w:pPr>
              <w:pStyle w:val="TableParagraph"/>
              <w:spacing w:before="45"/>
              <w:rPr>
                <w:sz w:val="12"/>
              </w:rPr>
            </w:pPr>
          </w:p>
        </w:tc>
      </w:tr>
    </w:tbl>
    <w:p w14:paraId="510BA904" w14:textId="77777777" w:rsidR="00195E39" w:rsidRPr="00F069DD" w:rsidRDefault="00195E39" w:rsidP="00F069DD">
      <w:pPr>
        <w:pStyle w:val="Ttulo31"/>
        <w:ind w:left="0"/>
        <w:rPr>
          <w:w w:val="75"/>
        </w:rPr>
      </w:pPr>
      <w:r w:rsidRPr="00F069DD">
        <w:rPr>
          <w:w w:val="75"/>
        </w:rPr>
        <w:t>Presentación</w:t>
      </w:r>
      <w:r w:rsidR="002E6C1A" w:rsidRPr="00F069DD">
        <w:rPr>
          <w:w w:val="75"/>
        </w:rPr>
        <w:t>:</w:t>
      </w:r>
    </w:p>
    <w:p w14:paraId="475FD05A" w14:textId="4B00734F" w:rsidR="00195E39" w:rsidRDefault="00C43D67" w:rsidP="00195E39">
      <w:pPr>
        <w:pStyle w:val="Prrafodelista"/>
        <w:numPr>
          <w:ilvl w:val="0"/>
          <w:numId w:val="1"/>
        </w:numPr>
        <w:tabs>
          <w:tab w:val="left" w:pos="591"/>
        </w:tabs>
        <w:spacing w:before="186"/>
        <w:ind w:left="590" w:hanging="271"/>
        <w:rPr>
          <w:rFonts w:ascii="Calibri" w:hAnsi="Calibri"/>
        </w:rPr>
      </w:pPr>
      <w:r>
        <w:rPr>
          <w:rFonts w:ascii="Calibri" w:hAnsi="Calibri"/>
        </w:rPr>
        <w:t>GALON</w:t>
      </w:r>
      <w:r w:rsidR="00195E39">
        <w:rPr>
          <w:rFonts w:ascii="Calibri" w:hAnsi="Calibri"/>
          <w:spacing w:val="-3"/>
        </w:rPr>
        <w:t xml:space="preserve"> </w:t>
      </w:r>
      <w:r w:rsidR="00195E39">
        <w:rPr>
          <w:rFonts w:ascii="Calibri" w:hAnsi="Calibri"/>
        </w:rPr>
        <w:t>de</w:t>
      </w:r>
      <w:r w:rsidR="00195E39">
        <w:rPr>
          <w:rFonts w:ascii="Calibri" w:hAnsi="Calibri"/>
          <w:spacing w:val="-1"/>
        </w:rPr>
        <w:t xml:space="preserve"> </w:t>
      </w:r>
      <w:r w:rsidR="00195E39">
        <w:rPr>
          <w:rFonts w:ascii="Calibri" w:hAnsi="Calibri"/>
        </w:rPr>
        <w:t>5 Kg</w:t>
      </w:r>
    </w:p>
    <w:p w14:paraId="41C8D4A0" w14:textId="77777777" w:rsidR="00C43D67" w:rsidRDefault="00C43D67" w:rsidP="00195E39">
      <w:pPr>
        <w:pStyle w:val="Prrafodelista"/>
        <w:numPr>
          <w:ilvl w:val="0"/>
          <w:numId w:val="1"/>
        </w:numPr>
        <w:tabs>
          <w:tab w:val="left" w:pos="591"/>
        </w:tabs>
        <w:spacing w:before="186"/>
        <w:ind w:left="590" w:hanging="271"/>
        <w:rPr>
          <w:rFonts w:ascii="Calibri" w:hAnsi="Calibri"/>
        </w:rPr>
      </w:pPr>
      <w:r>
        <w:rPr>
          <w:rFonts w:ascii="Calibri" w:hAnsi="Calibri"/>
        </w:rPr>
        <w:t>CUÑETE de 25 Kg</w:t>
      </w:r>
    </w:p>
    <w:p w14:paraId="5091E659" w14:textId="77777777" w:rsidR="00195E39" w:rsidRDefault="00195E39" w:rsidP="00195E39">
      <w:pPr>
        <w:pStyle w:val="Textoindependiente"/>
        <w:spacing w:before="6"/>
        <w:rPr>
          <w:rFonts w:ascii="Calibri"/>
          <w:sz w:val="21"/>
        </w:rPr>
      </w:pPr>
    </w:p>
    <w:p w14:paraId="083ED793" w14:textId="77777777" w:rsidR="00195E39" w:rsidRPr="00F069DD" w:rsidRDefault="00195E39" w:rsidP="00F069DD">
      <w:pPr>
        <w:pStyle w:val="Ttulo31"/>
        <w:ind w:left="0"/>
        <w:rPr>
          <w:w w:val="75"/>
        </w:rPr>
      </w:pPr>
      <w:r w:rsidRPr="00F069DD">
        <w:rPr>
          <w:w w:val="75"/>
        </w:rPr>
        <w:t>Color</w:t>
      </w:r>
      <w:r w:rsidR="00F069DD">
        <w:rPr>
          <w:w w:val="75"/>
        </w:rPr>
        <w:t>:</w:t>
      </w:r>
    </w:p>
    <w:p w14:paraId="6790925A" w14:textId="477ABED5" w:rsidR="00F069DD" w:rsidRPr="002E333C" w:rsidRDefault="00195E39" w:rsidP="002E333C">
      <w:pPr>
        <w:pStyle w:val="Prrafodelista"/>
        <w:numPr>
          <w:ilvl w:val="0"/>
          <w:numId w:val="1"/>
        </w:numPr>
        <w:tabs>
          <w:tab w:val="left" w:pos="591"/>
        </w:tabs>
        <w:spacing w:before="200"/>
        <w:ind w:left="590" w:hanging="271"/>
        <w:rPr>
          <w:rFonts w:ascii="Calibri" w:hAnsi="Calibri"/>
        </w:rPr>
      </w:pPr>
      <w:r>
        <w:rPr>
          <w:rFonts w:ascii="Calibri" w:hAnsi="Calibri"/>
        </w:rPr>
        <w:t>Gris</w:t>
      </w:r>
    </w:p>
    <w:p w14:paraId="304B8733" w14:textId="77777777" w:rsidR="00195E39" w:rsidRPr="00F069DD" w:rsidRDefault="00195E39" w:rsidP="002E6C1A">
      <w:pPr>
        <w:pStyle w:val="Ttulo31"/>
        <w:spacing w:before="106"/>
        <w:ind w:left="0"/>
        <w:rPr>
          <w:w w:val="75"/>
        </w:rPr>
      </w:pPr>
      <w:r w:rsidRPr="00F069DD">
        <w:rPr>
          <w:w w:val="75"/>
        </w:rPr>
        <w:t>Precauciones</w:t>
      </w:r>
      <w:r w:rsidR="002E6C1A" w:rsidRPr="00F069DD">
        <w:rPr>
          <w:w w:val="75"/>
        </w:rPr>
        <w:t>:</w:t>
      </w:r>
    </w:p>
    <w:p w14:paraId="5C8E76B5" w14:textId="77777777" w:rsidR="00195E39" w:rsidRPr="00F069DD" w:rsidRDefault="00195E39" w:rsidP="00195E39">
      <w:pPr>
        <w:pStyle w:val="Textoindependiente"/>
        <w:spacing w:before="3"/>
        <w:rPr>
          <w:rFonts w:ascii="Verdana" w:eastAsia="Verdana" w:hAnsi="Verdana" w:cs="Verdana"/>
          <w:b/>
          <w:bCs/>
          <w:i/>
          <w:iCs/>
          <w:w w:val="75"/>
        </w:rPr>
      </w:pPr>
    </w:p>
    <w:p w14:paraId="606CED05" w14:textId="77777777" w:rsidR="00195E39" w:rsidRDefault="00195E39" w:rsidP="00195E39">
      <w:pPr>
        <w:pStyle w:val="Prrafodelista"/>
        <w:numPr>
          <w:ilvl w:val="1"/>
          <w:numId w:val="1"/>
        </w:numPr>
        <w:tabs>
          <w:tab w:val="left" w:pos="1515"/>
        </w:tabs>
        <w:spacing w:before="1" w:line="252" w:lineRule="auto"/>
        <w:ind w:left="1514" w:hanging="270"/>
        <w:jc w:val="both"/>
        <w:rPr>
          <w:rFonts w:ascii="Arial MT" w:hAnsi="Arial MT"/>
        </w:rPr>
      </w:pPr>
      <w:r w:rsidRPr="00F069DD">
        <w:rPr>
          <w:w w:val="95"/>
        </w:rPr>
        <w:t xml:space="preserve">Para conseguir la máxima penetración de los </w:t>
      </w:r>
      <w:r>
        <w:rPr>
          <w:w w:val="95"/>
        </w:rPr>
        <w:t>cristales en la estructura de concreto, sature la</w:t>
      </w:r>
      <w:r w:rsidRPr="00F069DD">
        <w:rPr>
          <w:w w:val="95"/>
        </w:rPr>
        <w:t xml:space="preserve"> superficie antes y después de la aplicación</w:t>
      </w:r>
      <w:r>
        <w:rPr>
          <w:w w:val="90"/>
        </w:rPr>
        <w:t>.</w:t>
      </w:r>
    </w:p>
    <w:p w14:paraId="4DCDCEE7" w14:textId="77777777" w:rsidR="00195E39" w:rsidRDefault="00C43D67" w:rsidP="00195E39">
      <w:pPr>
        <w:pStyle w:val="Prrafodelista"/>
        <w:numPr>
          <w:ilvl w:val="1"/>
          <w:numId w:val="1"/>
        </w:numPr>
        <w:tabs>
          <w:tab w:val="left" w:pos="1515"/>
        </w:tabs>
        <w:spacing w:line="247" w:lineRule="auto"/>
        <w:ind w:left="1514" w:hanging="270"/>
        <w:jc w:val="both"/>
        <w:rPr>
          <w:rFonts w:ascii="Arial MT" w:hAnsi="Arial MT"/>
        </w:rPr>
      </w:pPr>
      <w:r>
        <w:rPr>
          <w:w w:val="95"/>
        </w:rPr>
        <w:t>Se recomienda abujardar</w:t>
      </w:r>
      <w:r w:rsidR="00995C3D">
        <w:rPr>
          <w:w w:val="95"/>
        </w:rPr>
        <w:t xml:space="preserve"> o escarificar con chorro de arena</w:t>
      </w:r>
      <w:r w:rsidR="00195E39">
        <w:rPr>
          <w:w w:val="95"/>
        </w:rPr>
        <w:t xml:space="preserve"> la zona</w:t>
      </w:r>
      <w:r w:rsidR="00195E39">
        <w:rPr>
          <w:spacing w:val="-61"/>
          <w:w w:val="95"/>
        </w:rPr>
        <w:t xml:space="preserve"> </w:t>
      </w:r>
      <w:r w:rsidR="00195E39">
        <w:rPr>
          <w:w w:val="90"/>
        </w:rPr>
        <w:t>a</w:t>
      </w:r>
      <w:r w:rsidR="00195E39">
        <w:rPr>
          <w:spacing w:val="-13"/>
          <w:w w:val="90"/>
        </w:rPr>
        <w:t xml:space="preserve"> </w:t>
      </w:r>
      <w:r w:rsidR="00195E39">
        <w:rPr>
          <w:w w:val="90"/>
        </w:rPr>
        <w:t>trabajar</w:t>
      </w:r>
      <w:r w:rsidR="00195E39">
        <w:rPr>
          <w:spacing w:val="-12"/>
          <w:w w:val="90"/>
        </w:rPr>
        <w:t xml:space="preserve"> </w:t>
      </w:r>
      <w:r w:rsidR="00195E39">
        <w:rPr>
          <w:w w:val="90"/>
        </w:rPr>
        <w:t>si</w:t>
      </w:r>
      <w:r w:rsidR="00195E39">
        <w:rPr>
          <w:spacing w:val="-10"/>
          <w:w w:val="90"/>
        </w:rPr>
        <w:t xml:space="preserve"> </w:t>
      </w:r>
      <w:r w:rsidR="00195E39">
        <w:rPr>
          <w:w w:val="90"/>
        </w:rPr>
        <w:t>el</w:t>
      </w:r>
      <w:r w:rsidR="00195E39">
        <w:rPr>
          <w:spacing w:val="-12"/>
          <w:w w:val="90"/>
        </w:rPr>
        <w:t xml:space="preserve"> </w:t>
      </w:r>
      <w:r w:rsidR="00195E39">
        <w:rPr>
          <w:w w:val="90"/>
        </w:rPr>
        <w:t>concreto</w:t>
      </w:r>
      <w:r w:rsidR="00195E39">
        <w:rPr>
          <w:spacing w:val="-13"/>
          <w:w w:val="90"/>
        </w:rPr>
        <w:t xml:space="preserve"> </w:t>
      </w:r>
      <w:r w:rsidR="00195E39">
        <w:rPr>
          <w:w w:val="90"/>
        </w:rPr>
        <w:t>es</w:t>
      </w:r>
      <w:r w:rsidR="00195E39">
        <w:rPr>
          <w:spacing w:val="-11"/>
          <w:w w:val="90"/>
        </w:rPr>
        <w:t xml:space="preserve"> </w:t>
      </w:r>
      <w:r w:rsidR="00195E39">
        <w:rPr>
          <w:w w:val="90"/>
        </w:rPr>
        <w:t>pulido.</w:t>
      </w:r>
    </w:p>
    <w:p w14:paraId="4245CB8F" w14:textId="3FB19517" w:rsidR="00195E39" w:rsidRPr="002E333C" w:rsidRDefault="00195E39" w:rsidP="002E333C">
      <w:pPr>
        <w:pStyle w:val="Prrafodelista"/>
        <w:numPr>
          <w:ilvl w:val="1"/>
          <w:numId w:val="1"/>
        </w:numPr>
        <w:tabs>
          <w:tab w:val="left" w:pos="1515"/>
        </w:tabs>
        <w:spacing w:line="249" w:lineRule="auto"/>
        <w:ind w:left="1514" w:hanging="270"/>
        <w:jc w:val="both"/>
        <w:rPr>
          <w:w w:val="95"/>
        </w:rPr>
      </w:pPr>
      <w:r>
        <w:rPr>
          <w:w w:val="95"/>
        </w:rPr>
        <w:t>Si</w:t>
      </w:r>
      <w:r w:rsidRPr="00F069DD">
        <w:rPr>
          <w:w w:val="95"/>
        </w:rPr>
        <w:t xml:space="preserve"> </w:t>
      </w:r>
      <w:r>
        <w:rPr>
          <w:w w:val="95"/>
        </w:rPr>
        <w:t>durante</w:t>
      </w:r>
      <w:r w:rsidRPr="00F069DD">
        <w:rPr>
          <w:w w:val="95"/>
        </w:rPr>
        <w:t xml:space="preserve"> </w:t>
      </w:r>
      <w:r>
        <w:rPr>
          <w:w w:val="95"/>
        </w:rPr>
        <w:t>la</w:t>
      </w:r>
      <w:r w:rsidRPr="00F069DD">
        <w:rPr>
          <w:w w:val="95"/>
        </w:rPr>
        <w:t xml:space="preserve"> </w:t>
      </w:r>
      <w:r>
        <w:rPr>
          <w:w w:val="95"/>
        </w:rPr>
        <w:t>aplicación</w:t>
      </w:r>
      <w:r w:rsidRPr="00F069DD">
        <w:rPr>
          <w:w w:val="95"/>
        </w:rPr>
        <w:t xml:space="preserve"> </w:t>
      </w:r>
      <w:r>
        <w:rPr>
          <w:w w:val="95"/>
        </w:rPr>
        <w:t>el</w:t>
      </w:r>
      <w:r w:rsidRPr="00F069DD">
        <w:rPr>
          <w:w w:val="95"/>
        </w:rPr>
        <w:t xml:space="preserve"> </w:t>
      </w:r>
      <w:r>
        <w:rPr>
          <w:w w:val="95"/>
        </w:rPr>
        <w:t>material</w:t>
      </w:r>
      <w:r w:rsidRPr="00F069DD">
        <w:rPr>
          <w:w w:val="95"/>
        </w:rPr>
        <w:t xml:space="preserve"> </w:t>
      </w:r>
      <w:r>
        <w:rPr>
          <w:w w:val="95"/>
        </w:rPr>
        <w:t>no</w:t>
      </w:r>
      <w:r w:rsidRPr="00F069DD">
        <w:rPr>
          <w:w w:val="95"/>
        </w:rPr>
        <w:t xml:space="preserve"> </w:t>
      </w:r>
      <w:r>
        <w:rPr>
          <w:w w:val="95"/>
        </w:rPr>
        <w:t>se</w:t>
      </w:r>
      <w:r w:rsidRPr="00F069DD">
        <w:rPr>
          <w:w w:val="95"/>
        </w:rPr>
        <w:t xml:space="preserve"> </w:t>
      </w:r>
      <w:r>
        <w:rPr>
          <w:w w:val="95"/>
        </w:rPr>
        <w:t>adhiere</w:t>
      </w:r>
      <w:r w:rsidRPr="00F069DD">
        <w:rPr>
          <w:w w:val="95"/>
        </w:rPr>
        <w:t xml:space="preserve"> al sustrato y se forman grumos, humedezca la </w:t>
      </w:r>
      <w:r>
        <w:rPr>
          <w:w w:val="95"/>
        </w:rPr>
        <w:t>superficie. Nunca agregue más agua a la mezcla</w:t>
      </w:r>
      <w:r w:rsidRPr="00F069DD">
        <w:rPr>
          <w:w w:val="95"/>
        </w:rPr>
        <w:t xml:space="preserve"> ya preparada.</w:t>
      </w:r>
    </w:p>
    <w:p w14:paraId="0A9F157A" w14:textId="77777777" w:rsidR="00195E39" w:rsidRPr="00F069DD" w:rsidRDefault="00195E39" w:rsidP="00F069DD">
      <w:pPr>
        <w:pStyle w:val="Ttulo31"/>
        <w:spacing w:before="106"/>
        <w:ind w:left="0"/>
        <w:rPr>
          <w:w w:val="75"/>
        </w:rPr>
      </w:pPr>
      <w:r>
        <w:rPr>
          <w:w w:val="75"/>
        </w:rPr>
        <w:t>Medidas</w:t>
      </w:r>
      <w:r w:rsidRPr="00F069DD">
        <w:rPr>
          <w:w w:val="75"/>
        </w:rPr>
        <w:t xml:space="preserve"> </w:t>
      </w:r>
      <w:r>
        <w:rPr>
          <w:w w:val="75"/>
        </w:rPr>
        <w:t>de</w:t>
      </w:r>
      <w:r w:rsidRPr="00F069DD">
        <w:rPr>
          <w:w w:val="75"/>
        </w:rPr>
        <w:t xml:space="preserve"> </w:t>
      </w:r>
      <w:r>
        <w:rPr>
          <w:w w:val="75"/>
        </w:rPr>
        <w:t>Seguridad</w:t>
      </w:r>
    </w:p>
    <w:p w14:paraId="1407ABB6" w14:textId="77777777" w:rsidR="00195E39" w:rsidRPr="00F069DD" w:rsidRDefault="00195E39" w:rsidP="00F069DD">
      <w:pPr>
        <w:pStyle w:val="Ttulo31"/>
        <w:spacing w:before="106"/>
        <w:ind w:left="0"/>
        <w:rPr>
          <w:w w:val="75"/>
        </w:rPr>
      </w:pPr>
    </w:p>
    <w:p w14:paraId="0553160D" w14:textId="77777777" w:rsidR="00195E39" w:rsidRPr="00F069DD" w:rsidRDefault="00195E39" w:rsidP="00195E39">
      <w:pPr>
        <w:pStyle w:val="Prrafodelista"/>
        <w:numPr>
          <w:ilvl w:val="1"/>
          <w:numId w:val="1"/>
        </w:numPr>
        <w:tabs>
          <w:tab w:val="left" w:pos="1515"/>
        </w:tabs>
        <w:spacing w:line="242" w:lineRule="auto"/>
        <w:ind w:left="1514" w:hanging="270"/>
        <w:jc w:val="both"/>
        <w:rPr>
          <w:w w:val="95"/>
        </w:rPr>
      </w:pPr>
      <w:r>
        <w:rPr>
          <w:w w:val="95"/>
        </w:rPr>
        <w:t>Evite el contacto con la piel, ojos y membranas</w:t>
      </w:r>
      <w:r w:rsidRPr="00F069DD">
        <w:rPr>
          <w:w w:val="95"/>
        </w:rPr>
        <w:t xml:space="preserve"> mucosas.</w:t>
      </w:r>
    </w:p>
    <w:p w14:paraId="5F819549" w14:textId="77777777" w:rsidR="00195E39" w:rsidRPr="00F069DD" w:rsidRDefault="00195E39" w:rsidP="00195E39">
      <w:pPr>
        <w:pStyle w:val="Prrafodelista"/>
        <w:numPr>
          <w:ilvl w:val="1"/>
          <w:numId w:val="1"/>
        </w:numPr>
        <w:tabs>
          <w:tab w:val="left" w:pos="1515"/>
        </w:tabs>
        <w:spacing w:before="3"/>
        <w:ind w:left="1514" w:hanging="271"/>
        <w:jc w:val="both"/>
        <w:rPr>
          <w:w w:val="95"/>
        </w:rPr>
      </w:pPr>
      <w:r w:rsidRPr="00F069DD">
        <w:rPr>
          <w:w w:val="95"/>
        </w:rPr>
        <w:t>No se deje al alcance de los niños.</w:t>
      </w:r>
    </w:p>
    <w:p w14:paraId="094903F0" w14:textId="77777777" w:rsidR="00FA40C1" w:rsidRPr="00F069DD" w:rsidRDefault="00195E39" w:rsidP="00F069DD">
      <w:pPr>
        <w:pStyle w:val="Prrafodelista"/>
        <w:numPr>
          <w:ilvl w:val="1"/>
          <w:numId w:val="1"/>
        </w:numPr>
        <w:tabs>
          <w:tab w:val="left" w:pos="1515"/>
        </w:tabs>
        <w:spacing w:before="8" w:line="247" w:lineRule="auto"/>
        <w:ind w:left="1514" w:hanging="270"/>
        <w:jc w:val="both"/>
        <w:rPr>
          <w:w w:val="95"/>
        </w:rPr>
      </w:pPr>
      <w:r w:rsidRPr="00F069DD">
        <w:rPr>
          <w:w w:val="95"/>
        </w:rPr>
        <w:t>Lave inmediatamente con suficiente agua</w:t>
      </w:r>
      <w:r w:rsidR="00F069DD">
        <w:rPr>
          <w:w w:val="95"/>
        </w:rPr>
        <w:t xml:space="preserve"> inmediatamente </w:t>
      </w:r>
      <w:r w:rsidRPr="00F069DD">
        <w:rPr>
          <w:w w:val="95"/>
        </w:rPr>
        <w:t xml:space="preserve">cualquier área de la piel que haya tenido contacto </w:t>
      </w:r>
      <w:r w:rsidR="00C43D67" w:rsidRPr="00F069DD">
        <w:rPr>
          <w:w w:val="95"/>
        </w:rPr>
        <w:t>con el producto</w:t>
      </w:r>
      <w:r w:rsidR="00F069DD">
        <w:rPr>
          <w:w w:val="95"/>
        </w:rPr>
        <w:t>.</w:t>
      </w:r>
    </w:p>
    <w:sectPr w:rsidR="00FA40C1" w:rsidRPr="00F069DD" w:rsidSect="00195E39">
      <w:pgSz w:w="12240" w:h="15840"/>
      <w:pgMar w:top="1360" w:right="40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47DED" w14:textId="77777777" w:rsidR="00526014" w:rsidRDefault="00526014" w:rsidP="00995C3D">
      <w:r>
        <w:separator/>
      </w:r>
    </w:p>
  </w:endnote>
  <w:endnote w:type="continuationSeparator" w:id="0">
    <w:p w14:paraId="18E13053" w14:textId="77777777" w:rsidR="00526014" w:rsidRDefault="00526014" w:rsidP="0099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8599" w14:textId="77777777" w:rsidR="00526014" w:rsidRDefault="00526014" w:rsidP="00995C3D">
      <w:r>
        <w:separator/>
      </w:r>
    </w:p>
  </w:footnote>
  <w:footnote w:type="continuationSeparator" w:id="0">
    <w:p w14:paraId="262D47E9" w14:textId="77777777" w:rsidR="00526014" w:rsidRDefault="00526014" w:rsidP="00995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3821"/>
    <w:multiLevelType w:val="hybridMultilevel"/>
    <w:tmpl w:val="259E88DA"/>
    <w:lvl w:ilvl="0" w:tplc="7542BFD8">
      <w:numFmt w:val="bullet"/>
      <w:lvlText w:val="•"/>
      <w:lvlJc w:val="left"/>
      <w:pPr>
        <w:ind w:left="530" w:hanging="27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4324359A">
      <w:numFmt w:val="bullet"/>
      <w:lvlText w:val="•"/>
      <w:lvlJc w:val="left"/>
      <w:pPr>
        <w:ind w:left="1469" w:hanging="310"/>
      </w:pPr>
      <w:rPr>
        <w:rFonts w:hint="default"/>
        <w:w w:val="100"/>
        <w:lang w:val="es-ES" w:eastAsia="en-US" w:bidi="ar-SA"/>
      </w:rPr>
    </w:lvl>
    <w:lvl w:ilvl="2" w:tplc="BE52EEF8">
      <w:numFmt w:val="bullet"/>
      <w:lvlText w:val="•"/>
      <w:lvlJc w:val="left"/>
      <w:pPr>
        <w:ind w:left="1885" w:hanging="310"/>
      </w:pPr>
      <w:rPr>
        <w:rFonts w:hint="default"/>
        <w:lang w:val="es-ES" w:eastAsia="en-US" w:bidi="ar-SA"/>
      </w:rPr>
    </w:lvl>
    <w:lvl w:ilvl="3" w:tplc="42E236EE">
      <w:numFmt w:val="bullet"/>
      <w:lvlText w:val="•"/>
      <w:lvlJc w:val="left"/>
      <w:pPr>
        <w:ind w:left="2310" w:hanging="310"/>
      </w:pPr>
      <w:rPr>
        <w:rFonts w:hint="default"/>
        <w:lang w:val="es-ES" w:eastAsia="en-US" w:bidi="ar-SA"/>
      </w:rPr>
    </w:lvl>
    <w:lvl w:ilvl="4" w:tplc="93B04B98">
      <w:numFmt w:val="bullet"/>
      <w:lvlText w:val="•"/>
      <w:lvlJc w:val="left"/>
      <w:pPr>
        <w:ind w:left="2736" w:hanging="310"/>
      </w:pPr>
      <w:rPr>
        <w:rFonts w:hint="default"/>
        <w:lang w:val="es-ES" w:eastAsia="en-US" w:bidi="ar-SA"/>
      </w:rPr>
    </w:lvl>
    <w:lvl w:ilvl="5" w:tplc="7FC6753A">
      <w:numFmt w:val="bullet"/>
      <w:lvlText w:val="•"/>
      <w:lvlJc w:val="left"/>
      <w:pPr>
        <w:ind w:left="3161" w:hanging="310"/>
      </w:pPr>
      <w:rPr>
        <w:rFonts w:hint="default"/>
        <w:lang w:val="es-ES" w:eastAsia="en-US" w:bidi="ar-SA"/>
      </w:rPr>
    </w:lvl>
    <w:lvl w:ilvl="6" w:tplc="9F6EDCB4">
      <w:numFmt w:val="bullet"/>
      <w:lvlText w:val="•"/>
      <w:lvlJc w:val="left"/>
      <w:pPr>
        <w:ind w:left="3587" w:hanging="310"/>
      </w:pPr>
      <w:rPr>
        <w:rFonts w:hint="default"/>
        <w:lang w:val="es-ES" w:eastAsia="en-US" w:bidi="ar-SA"/>
      </w:rPr>
    </w:lvl>
    <w:lvl w:ilvl="7" w:tplc="63B8F46E">
      <w:numFmt w:val="bullet"/>
      <w:lvlText w:val="•"/>
      <w:lvlJc w:val="left"/>
      <w:pPr>
        <w:ind w:left="4012" w:hanging="310"/>
      </w:pPr>
      <w:rPr>
        <w:rFonts w:hint="default"/>
        <w:lang w:val="es-ES" w:eastAsia="en-US" w:bidi="ar-SA"/>
      </w:rPr>
    </w:lvl>
    <w:lvl w:ilvl="8" w:tplc="A1468B62">
      <w:numFmt w:val="bullet"/>
      <w:lvlText w:val="•"/>
      <w:lvlJc w:val="left"/>
      <w:pPr>
        <w:ind w:left="4438" w:hanging="310"/>
      </w:pPr>
      <w:rPr>
        <w:rFonts w:hint="default"/>
        <w:lang w:val="es-ES" w:eastAsia="en-US" w:bidi="ar-SA"/>
      </w:rPr>
    </w:lvl>
  </w:abstractNum>
  <w:abstractNum w:abstractNumId="1" w15:restartNumberingAfterBreak="0">
    <w:nsid w:val="6D552515"/>
    <w:multiLevelType w:val="hybridMultilevel"/>
    <w:tmpl w:val="B6D69D36"/>
    <w:lvl w:ilvl="0" w:tplc="BED8E88E">
      <w:numFmt w:val="bullet"/>
      <w:lvlText w:val="•"/>
      <w:lvlJc w:val="left"/>
      <w:pPr>
        <w:ind w:left="1554" w:hanging="27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4F3AFAB8">
      <w:numFmt w:val="bullet"/>
      <w:lvlText w:val="•"/>
      <w:lvlJc w:val="left"/>
      <w:pPr>
        <w:ind w:left="2011" w:hanging="270"/>
      </w:pPr>
      <w:rPr>
        <w:rFonts w:hint="default"/>
        <w:lang w:val="es-ES" w:eastAsia="en-US" w:bidi="ar-SA"/>
      </w:rPr>
    </w:lvl>
    <w:lvl w:ilvl="2" w:tplc="EB023EC8">
      <w:numFmt w:val="bullet"/>
      <w:lvlText w:val="•"/>
      <w:lvlJc w:val="left"/>
      <w:pPr>
        <w:ind w:left="2462" w:hanging="270"/>
      </w:pPr>
      <w:rPr>
        <w:rFonts w:hint="default"/>
        <w:lang w:val="es-ES" w:eastAsia="en-US" w:bidi="ar-SA"/>
      </w:rPr>
    </w:lvl>
    <w:lvl w:ilvl="3" w:tplc="D332AAC0">
      <w:numFmt w:val="bullet"/>
      <w:lvlText w:val="•"/>
      <w:lvlJc w:val="left"/>
      <w:pPr>
        <w:ind w:left="2913" w:hanging="270"/>
      </w:pPr>
      <w:rPr>
        <w:rFonts w:hint="default"/>
        <w:lang w:val="es-ES" w:eastAsia="en-US" w:bidi="ar-SA"/>
      </w:rPr>
    </w:lvl>
    <w:lvl w:ilvl="4" w:tplc="FED48DD0">
      <w:numFmt w:val="bullet"/>
      <w:lvlText w:val="•"/>
      <w:lvlJc w:val="left"/>
      <w:pPr>
        <w:ind w:left="3364" w:hanging="270"/>
      </w:pPr>
      <w:rPr>
        <w:rFonts w:hint="default"/>
        <w:lang w:val="es-ES" w:eastAsia="en-US" w:bidi="ar-SA"/>
      </w:rPr>
    </w:lvl>
    <w:lvl w:ilvl="5" w:tplc="EA044CD0">
      <w:numFmt w:val="bullet"/>
      <w:lvlText w:val="•"/>
      <w:lvlJc w:val="left"/>
      <w:pPr>
        <w:ind w:left="3815" w:hanging="270"/>
      </w:pPr>
      <w:rPr>
        <w:rFonts w:hint="default"/>
        <w:lang w:val="es-ES" w:eastAsia="en-US" w:bidi="ar-SA"/>
      </w:rPr>
    </w:lvl>
    <w:lvl w:ilvl="6" w:tplc="432423D8">
      <w:numFmt w:val="bullet"/>
      <w:lvlText w:val="•"/>
      <w:lvlJc w:val="left"/>
      <w:pPr>
        <w:ind w:left="4266" w:hanging="270"/>
      </w:pPr>
      <w:rPr>
        <w:rFonts w:hint="default"/>
        <w:lang w:val="es-ES" w:eastAsia="en-US" w:bidi="ar-SA"/>
      </w:rPr>
    </w:lvl>
    <w:lvl w:ilvl="7" w:tplc="82BE5044">
      <w:numFmt w:val="bullet"/>
      <w:lvlText w:val="•"/>
      <w:lvlJc w:val="left"/>
      <w:pPr>
        <w:ind w:left="4717" w:hanging="270"/>
      </w:pPr>
      <w:rPr>
        <w:rFonts w:hint="default"/>
        <w:lang w:val="es-ES" w:eastAsia="en-US" w:bidi="ar-SA"/>
      </w:rPr>
    </w:lvl>
    <w:lvl w:ilvl="8" w:tplc="A20C236A">
      <w:numFmt w:val="bullet"/>
      <w:lvlText w:val="•"/>
      <w:lvlJc w:val="left"/>
      <w:pPr>
        <w:ind w:left="5168" w:hanging="270"/>
      </w:pPr>
      <w:rPr>
        <w:rFonts w:hint="default"/>
        <w:lang w:val="es-ES" w:eastAsia="en-US" w:bidi="ar-SA"/>
      </w:rPr>
    </w:lvl>
  </w:abstractNum>
  <w:num w:numId="1" w16cid:durableId="819882335">
    <w:abstractNumId w:val="0"/>
  </w:num>
  <w:num w:numId="2" w16cid:durableId="558906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39"/>
    <w:rsid w:val="000227AC"/>
    <w:rsid w:val="000F1F54"/>
    <w:rsid w:val="00195E39"/>
    <w:rsid w:val="00266B15"/>
    <w:rsid w:val="002E333C"/>
    <w:rsid w:val="002E6C1A"/>
    <w:rsid w:val="00316296"/>
    <w:rsid w:val="004413E1"/>
    <w:rsid w:val="004D718A"/>
    <w:rsid w:val="0052156A"/>
    <w:rsid w:val="00526014"/>
    <w:rsid w:val="005B050F"/>
    <w:rsid w:val="006A08EF"/>
    <w:rsid w:val="006D2912"/>
    <w:rsid w:val="00735695"/>
    <w:rsid w:val="00812E74"/>
    <w:rsid w:val="00830984"/>
    <w:rsid w:val="008959DA"/>
    <w:rsid w:val="00995C3D"/>
    <w:rsid w:val="00AF4FE3"/>
    <w:rsid w:val="00B260D1"/>
    <w:rsid w:val="00BF33B5"/>
    <w:rsid w:val="00C012B4"/>
    <w:rsid w:val="00C43D67"/>
    <w:rsid w:val="00CB7F08"/>
    <w:rsid w:val="00E27A72"/>
    <w:rsid w:val="00F069DD"/>
    <w:rsid w:val="00FA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D55E"/>
  <w15:docId w15:val="{9FD8E999-7306-4BE6-A3D8-DFDD9F39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5E3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E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95E39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95E39"/>
    <w:rPr>
      <w:rFonts w:ascii="Trebuchet MS" w:eastAsia="Trebuchet MS" w:hAnsi="Trebuchet MS" w:cs="Trebuchet MS"/>
      <w:lang w:val="es-ES"/>
    </w:rPr>
  </w:style>
  <w:style w:type="paragraph" w:customStyle="1" w:styleId="Ttulo31">
    <w:name w:val="Título 31"/>
    <w:basedOn w:val="Normal"/>
    <w:uiPriority w:val="1"/>
    <w:qFormat/>
    <w:rsid w:val="00195E39"/>
    <w:pPr>
      <w:ind w:left="1284"/>
      <w:outlineLvl w:val="3"/>
    </w:pPr>
    <w:rPr>
      <w:rFonts w:ascii="Verdana" w:eastAsia="Verdana" w:hAnsi="Verdana" w:cs="Verdana"/>
      <w:b/>
      <w:bCs/>
      <w:i/>
      <w:iCs/>
    </w:rPr>
  </w:style>
  <w:style w:type="paragraph" w:styleId="Prrafodelista">
    <w:name w:val="List Paragraph"/>
    <w:basedOn w:val="Normal"/>
    <w:uiPriority w:val="1"/>
    <w:qFormat/>
    <w:rsid w:val="00195E39"/>
    <w:pPr>
      <w:ind w:left="1554" w:hanging="271"/>
    </w:pPr>
  </w:style>
  <w:style w:type="paragraph" w:customStyle="1" w:styleId="TableParagraph">
    <w:name w:val="Table Paragraph"/>
    <w:basedOn w:val="Normal"/>
    <w:uiPriority w:val="1"/>
    <w:qFormat/>
    <w:rsid w:val="00195E39"/>
    <w:pPr>
      <w:spacing w:before="58"/>
      <w:ind w:left="139"/>
    </w:pPr>
  </w:style>
  <w:style w:type="paragraph" w:styleId="Encabezado">
    <w:name w:val="header"/>
    <w:basedOn w:val="Normal"/>
    <w:link w:val="EncabezadoCar"/>
    <w:uiPriority w:val="99"/>
    <w:semiHidden/>
    <w:unhideWhenUsed/>
    <w:rsid w:val="00995C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95C3D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995C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5C3D"/>
    <w:rPr>
      <w:rFonts w:ascii="Trebuchet MS" w:eastAsia="Trebuchet MS" w:hAnsi="Trebuchet MS" w:cs="Trebuchet MS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33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3B5"/>
    <w:rPr>
      <w:rFonts w:ascii="Tahoma" w:eastAsia="Trebuchet MS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renzo</dc:creator>
  <cp:lastModifiedBy>Rosa Sanchez</cp:lastModifiedBy>
  <cp:revision>3</cp:revision>
  <cp:lastPrinted>2025-09-29T19:21:00Z</cp:lastPrinted>
  <dcterms:created xsi:type="dcterms:W3CDTF">2026-04-07T15:41:00Z</dcterms:created>
  <dcterms:modified xsi:type="dcterms:W3CDTF">2026-04-07T15:42:00Z</dcterms:modified>
</cp:coreProperties>
</file>